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DFDB" w14:textId="4E90F4AA" w:rsidR="006D2249" w:rsidRDefault="00264807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114300" distR="114300" simplePos="0" relativeHeight="487264768" behindDoc="0" locked="0" layoutInCell="1" allowOverlap="1" wp14:anchorId="7B0359A8" wp14:editId="5A99CC9B">
            <wp:simplePos x="0" y="0"/>
            <wp:positionH relativeFrom="margin">
              <wp:posOffset>-410845</wp:posOffset>
            </wp:positionH>
            <wp:positionV relativeFrom="margin">
              <wp:posOffset>-395605</wp:posOffset>
            </wp:positionV>
            <wp:extent cx="10583545" cy="7482205"/>
            <wp:effectExtent l="0" t="0" r="8255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unded Employment Skills (8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545" cy="748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748B1" w14:textId="764F9748" w:rsidR="006D2249" w:rsidRPr="00297A81" w:rsidRDefault="00297A81" w:rsidP="00297A81">
      <w:pPr>
        <w:pStyle w:val="BodyText"/>
        <w:rPr>
          <w:rFonts w:ascii="Calibri"/>
          <w:sz w:val="20"/>
        </w:rPr>
        <w:sectPr w:rsidR="006D2249" w:rsidRPr="00297A81">
          <w:pgSz w:w="16840" w:h="11910" w:orient="landscape"/>
          <w:pgMar w:top="660" w:right="0" w:bottom="280" w:left="760" w:header="720" w:footer="720" w:gutter="0"/>
          <w:cols w:space="720"/>
        </w:sect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3064DAB6" wp14:editId="6FCAB50F">
            <wp:extent cx="9715821" cy="686876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unded Employment Skills (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818" cy="689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68E4" w14:textId="77777777" w:rsidR="006D2249" w:rsidRDefault="00212E43" w:rsidP="00297A81">
      <w:pPr>
        <w:pStyle w:val="Heading1"/>
        <w:ind w:left="0"/>
        <w:jc w:val="center"/>
      </w:pPr>
      <w:r>
        <w:t>Funded</w:t>
      </w:r>
      <w:r>
        <w:rPr>
          <w:spacing w:val="-6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proofErr w:type="spellStart"/>
      <w:r>
        <w:t>programmes</w:t>
      </w:r>
      <w:proofErr w:type="spellEnd"/>
    </w:p>
    <w:p w14:paraId="4855ECA9" w14:textId="77777777" w:rsidR="006D2249" w:rsidRDefault="006D2249">
      <w:pPr>
        <w:pStyle w:val="BodyText"/>
        <w:rPr>
          <w:rFonts w:ascii="Arial"/>
          <w:b/>
          <w:sz w:val="20"/>
        </w:rPr>
      </w:pPr>
    </w:p>
    <w:p w14:paraId="2364F6B9" w14:textId="77777777" w:rsidR="006D2249" w:rsidRDefault="006D2249">
      <w:pPr>
        <w:pStyle w:val="BodyText"/>
        <w:spacing w:before="6"/>
        <w:rPr>
          <w:rFonts w:ascii="Arial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3001"/>
        <w:gridCol w:w="2098"/>
        <w:gridCol w:w="2362"/>
        <w:gridCol w:w="2228"/>
        <w:gridCol w:w="4265"/>
      </w:tblGrid>
      <w:tr w:rsidR="006D2249" w14:paraId="6CD740DA" w14:textId="77777777">
        <w:trPr>
          <w:trHeight w:val="551"/>
        </w:trPr>
        <w:tc>
          <w:tcPr>
            <w:tcW w:w="1359" w:type="dxa"/>
            <w:shd w:val="clear" w:color="auto" w:fill="FFDD00"/>
          </w:tcPr>
          <w:p w14:paraId="7359DD30" w14:textId="77777777" w:rsidR="006D2249" w:rsidRDefault="00212E43">
            <w:pPr>
              <w:pStyle w:val="TableParagraph"/>
              <w:spacing w:line="270" w:lineRule="atLeast"/>
              <w:ind w:right="2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initiative</w:t>
            </w:r>
          </w:p>
        </w:tc>
        <w:tc>
          <w:tcPr>
            <w:tcW w:w="3001" w:type="dxa"/>
            <w:shd w:val="clear" w:color="auto" w:fill="FFDD00"/>
          </w:tcPr>
          <w:p w14:paraId="59876D4D" w14:textId="77777777" w:rsidR="006D2249" w:rsidRDefault="00212E4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Overview</w:t>
            </w:r>
          </w:p>
        </w:tc>
        <w:tc>
          <w:tcPr>
            <w:tcW w:w="2098" w:type="dxa"/>
            <w:shd w:val="clear" w:color="auto" w:fill="FFDD00"/>
          </w:tcPr>
          <w:p w14:paraId="3B790E58" w14:textId="77777777" w:rsidR="006D2249" w:rsidRDefault="00212E4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Funding stream</w:t>
            </w:r>
          </w:p>
        </w:tc>
        <w:tc>
          <w:tcPr>
            <w:tcW w:w="2362" w:type="dxa"/>
            <w:shd w:val="clear" w:color="auto" w:fill="FFDD00"/>
          </w:tcPr>
          <w:p w14:paraId="2E282AF9" w14:textId="77777777" w:rsidR="006D2249" w:rsidRDefault="00212E43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Eligibility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2228" w:type="dxa"/>
            <w:shd w:val="clear" w:color="auto" w:fill="FFDD00"/>
          </w:tcPr>
          <w:p w14:paraId="5605669A" w14:textId="77777777" w:rsidR="006D2249" w:rsidRDefault="00212E43">
            <w:pPr>
              <w:pStyle w:val="TableParagraph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Link/s</w:t>
            </w:r>
          </w:p>
        </w:tc>
        <w:tc>
          <w:tcPr>
            <w:tcW w:w="4265" w:type="dxa"/>
            <w:shd w:val="clear" w:color="auto" w:fill="FFDD00"/>
          </w:tcPr>
          <w:p w14:paraId="283DFB1D" w14:textId="77777777" w:rsidR="006D2249" w:rsidRDefault="00212E43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Provider/s</w:t>
            </w:r>
          </w:p>
        </w:tc>
      </w:tr>
      <w:tr w:rsidR="006D2249" w14:paraId="6690EABE" w14:textId="77777777">
        <w:trPr>
          <w:trHeight w:val="4095"/>
        </w:trPr>
        <w:tc>
          <w:tcPr>
            <w:tcW w:w="1359" w:type="dxa"/>
          </w:tcPr>
          <w:p w14:paraId="18DFE9AD" w14:textId="77777777" w:rsidR="006D2249" w:rsidRDefault="00212E43">
            <w:pPr>
              <w:pStyle w:val="TableParagraph"/>
              <w:ind w:right="292"/>
            </w:pPr>
            <w:r>
              <w:t>Workable</w:t>
            </w:r>
            <w:r>
              <w:rPr>
                <w:spacing w:val="-59"/>
              </w:rPr>
              <w:t xml:space="preserve"> </w:t>
            </w:r>
            <w:r>
              <w:t>(NI)</w:t>
            </w:r>
          </w:p>
        </w:tc>
        <w:tc>
          <w:tcPr>
            <w:tcW w:w="3001" w:type="dxa"/>
          </w:tcPr>
          <w:p w14:paraId="61145CB3" w14:textId="77777777" w:rsidR="006D2249" w:rsidRDefault="00212E43">
            <w:pPr>
              <w:pStyle w:val="TableParagraph"/>
              <w:ind w:right="119"/>
            </w:pPr>
            <w:r>
              <w:t>Workable</w:t>
            </w:r>
            <w:r>
              <w:rPr>
                <w:spacing w:val="-5"/>
              </w:rPr>
              <w:t xml:space="preserve"> </w:t>
            </w:r>
            <w:r>
              <w:t>(NI)</w:t>
            </w:r>
            <w:r>
              <w:rPr>
                <w:spacing w:val="-3"/>
              </w:rPr>
              <w:t xml:space="preserve"> </w:t>
            </w:r>
            <w:r>
              <w:t>offers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8"/>
              </w:rPr>
              <w:t xml:space="preserve"> </w:t>
            </w:r>
            <w:r>
              <w:t>to help people with</w:t>
            </w:r>
            <w:r>
              <w:rPr>
                <w:spacing w:val="1"/>
              </w:rPr>
              <w:t xml:space="preserve"> </w:t>
            </w:r>
            <w:r>
              <w:t>disabilities</w:t>
            </w:r>
            <w:r>
              <w:rPr>
                <w:spacing w:val="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barriers to employment to</w:t>
            </w:r>
            <w:r>
              <w:rPr>
                <w:spacing w:val="1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work.</w:t>
            </w:r>
          </w:p>
        </w:tc>
        <w:tc>
          <w:tcPr>
            <w:tcW w:w="2098" w:type="dxa"/>
          </w:tcPr>
          <w:p w14:paraId="65352A79" w14:textId="77777777" w:rsidR="006D2249" w:rsidRDefault="00212E43">
            <w:pPr>
              <w:pStyle w:val="TableParagraph"/>
              <w:ind w:right="104"/>
            </w:pPr>
            <w:r>
              <w:t>Department for</w:t>
            </w:r>
            <w:r>
              <w:rPr>
                <w:spacing w:val="1"/>
              </w:rPr>
              <w:t xml:space="preserve"> </w:t>
            </w:r>
            <w:r>
              <w:t>Communities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</w:p>
        </w:tc>
        <w:tc>
          <w:tcPr>
            <w:tcW w:w="2362" w:type="dxa"/>
          </w:tcPr>
          <w:p w14:paraId="43AB4FEE" w14:textId="77777777" w:rsidR="006D2249" w:rsidRDefault="00212E4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before="1" w:line="269" w:lineRule="exact"/>
              <w:ind w:hanging="361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disability.</w:t>
            </w:r>
          </w:p>
          <w:p w14:paraId="1E262D7D" w14:textId="77777777" w:rsidR="006D2249" w:rsidRDefault="00212E4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line="268" w:lineRule="exact"/>
              <w:ind w:hanging="361"/>
            </w:pPr>
            <w:r>
              <w:t>Aged 16</w:t>
            </w:r>
            <w:r>
              <w:rPr>
                <w:spacing w:val="-1"/>
              </w:rPr>
              <w:t xml:space="preserve"> </w:t>
            </w:r>
            <w:r>
              <w:t>or over.</w:t>
            </w:r>
          </w:p>
          <w:p w14:paraId="39ABC796" w14:textId="77777777" w:rsidR="006D2249" w:rsidRDefault="00212E4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ind w:right="249"/>
            </w:pPr>
            <w:r>
              <w:t>About to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new job or are</w:t>
            </w:r>
            <w:r>
              <w:rPr>
                <w:spacing w:val="1"/>
              </w:rPr>
              <w:t xml:space="preserve"> </w:t>
            </w:r>
            <w:r>
              <w:t>having difficulties</w:t>
            </w:r>
            <w:r>
              <w:rPr>
                <w:spacing w:val="-59"/>
              </w:rPr>
              <w:t xml:space="preserve"> </w:t>
            </w:r>
            <w:r>
              <w:t>in your existing</w:t>
            </w:r>
            <w:r>
              <w:rPr>
                <w:spacing w:val="1"/>
              </w:rPr>
              <w:t xml:space="preserve"> </w:t>
            </w:r>
            <w:r>
              <w:t>job.</w:t>
            </w:r>
          </w:p>
          <w:p w14:paraId="0E14A1A8" w14:textId="77777777" w:rsidR="006D2249" w:rsidRDefault="00212E4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ind w:right="175"/>
            </w:pPr>
            <w:r>
              <w:t>Job is 10 hours or</w:t>
            </w:r>
            <w:r>
              <w:rPr>
                <w:spacing w:val="-59"/>
              </w:rPr>
              <w:t xml:space="preserve"> </w:t>
            </w:r>
            <w:r>
              <w:t>more on a</w:t>
            </w:r>
            <w:r>
              <w:rPr>
                <w:spacing w:val="1"/>
              </w:rPr>
              <w:t xml:space="preserve"> </w:t>
            </w:r>
            <w:r>
              <w:t>minimum of a six-</w:t>
            </w:r>
            <w:r>
              <w:rPr>
                <w:spacing w:val="-59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contract.</w:t>
            </w:r>
          </w:p>
        </w:tc>
        <w:tc>
          <w:tcPr>
            <w:tcW w:w="2228" w:type="dxa"/>
          </w:tcPr>
          <w:p w14:paraId="488A6D8B" w14:textId="77777777" w:rsidR="006D2249" w:rsidRDefault="00926ECD">
            <w:pPr>
              <w:pStyle w:val="TableParagraph"/>
              <w:ind w:left="104" w:right="618"/>
            </w:pPr>
            <w:hyperlink r:id="rId9">
              <w:r w:rsidR="00212E43">
                <w:rPr>
                  <w:color w:val="0000FF"/>
                  <w:u w:val="single" w:color="0000FF"/>
                </w:rPr>
                <w:t>Workable (NI) |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10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265" w:type="dxa"/>
          </w:tcPr>
          <w:p w14:paraId="01993A3A" w14:textId="77777777" w:rsidR="006D2249" w:rsidRDefault="00212E43">
            <w:pPr>
              <w:pStyle w:val="TableParagraph"/>
              <w:ind w:left="106" w:right="264"/>
            </w:pPr>
            <w:r>
              <w:t>Workable (NI) is delivered by three</w:t>
            </w:r>
            <w:r>
              <w:rPr>
                <w:spacing w:val="1"/>
              </w:rPr>
              <w:t xml:space="preserve"> </w:t>
            </w:r>
            <w:r>
              <w:t>providers contracted by the Department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Communities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follows:</w:t>
            </w:r>
          </w:p>
          <w:p w14:paraId="6E5B768B" w14:textId="77777777" w:rsidR="006D2249" w:rsidRDefault="006D2249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14:paraId="45DFAA88" w14:textId="77777777" w:rsidR="006D2249" w:rsidRDefault="00926ECD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37" w:lineRule="auto"/>
              <w:ind w:right="646"/>
              <w:jc w:val="both"/>
            </w:pPr>
            <w:hyperlink r:id="rId11">
              <w:r w:rsidR="00212E43">
                <w:rPr>
                  <w:color w:val="0000FF"/>
                  <w:u w:val="single" w:color="0000FF"/>
                </w:rPr>
                <w:t>Workable NI - Support in the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12">
              <w:r w:rsidR="00212E43">
                <w:rPr>
                  <w:color w:val="0000FF"/>
                  <w:u w:val="single" w:color="0000FF"/>
                </w:rPr>
                <w:t>workplace | Disability Action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13">
              <w:r w:rsidR="00212E43">
                <w:rPr>
                  <w:color w:val="0000FF"/>
                  <w:u w:val="single" w:color="0000FF"/>
                </w:rPr>
                <w:t>Northern</w:t>
              </w:r>
              <w:r w:rsidR="00212E43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Ireland</w:t>
              </w:r>
            </w:hyperlink>
          </w:p>
          <w:p w14:paraId="309E0856" w14:textId="77777777" w:rsidR="006D2249" w:rsidRDefault="006D2249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39B2986B" w14:textId="77777777" w:rsidR="006D2249" w:rsidRDefault="00926ECD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37" w:lineRule="auto"/>
              <w:ind w:right="162"/>
            </w:pPr>
            <w:hyperlink r:id="rId14">
              <w:r w:rsidR="00212E43">
                <w:rPr>
                  <w:color w:val="0000FF"/>
                  <w:u w:val="single" w:color="0000FF"/>
                </w:rPr>
                <w:t>Supported</w:t>
              </w:r>
              <w:r w:rsidR="00212E43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Employment</w:t>
              </w:r>
              <w:r w:rsidR="00212E43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Solutions</w:t>
              </w:r>
            </w:hyperlink>
            <w:r w:rsidR="00212E43">
              <w:rPr>
                <w:color w:val="0000FF"/>
                <w:spacing w:val="-58"/>
              </w:rPr>
              <w:t xml:space="preserve"> </w:t>
            </w:r>
            <w:hyperlink r:id="rId15">
              <w:r w:rsidR="00212E43">
                <w:rPr>
                  <w:color w:val="0000FF"/>
                  <w:u w:val="single" w:color="0000FF"/>
                </w:rPr>
                <w:t>(sesni.org.uk)</w:t>
              </w:r>
            </w:hyperlink>
          </w:p>
          <w:p w14:paraId="138E1E29" w14:textId="77777777" w:rsidR="006D2249" w:rsidRDefault="006D2249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4E27C3D7" w14:textId="77777777" w:rsidR="006D2249" w:rsidRDefault="00926ECD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ind w:right="301"/>
            </w:pPr>
            <w:hyperlink r:id="rId16">
              <w:proofErr w:type="spellStart"/>
              <w:r w:rsidR="00212E43">
                <w:rPr>
                  <w:color w:val="0000FF"/>
                  <w:u w:val="single" w:color="0000FF"/>
                </w:rPr>
                <w:t>Usel</w:t>
              </w:r>
              <w:proofErr w:type="spellEnd"/>
              <w:r w:rsidR="00212E43">
                <w:rPr>
                  <w:color w:val="0000FF"/>
                  <w:u w:val="single" w:color="0000FF"/>
                </w:rPr>
                <w:t>: Workable | Social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17">
              <w:r w:rsidR="00212E43">
                <w:rPr>
                  <w:color w:val="0000FF"/>
                  <w:u w:val="single" w:color="0000FF"/>
                </w:rPr>
                <w:t>Enterprise</w:t>
              </w:r>
              <w:r w:rsidR="00212E43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|</w:t>
              </w:r>
              <w:r w:rsidR="00212E43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Helping People</w:t>
              </w:r>
              <w:r w:rsidR="00212E43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with</w:t>
              </w:r>
            </w:hyperlink>
            <w:r w:rsidR="00212E43">
              <w:rPr>
                <w:color w:val="0000FF"/>
                <w:spacing w:val="-58"/>
              </w:rPr>
              <w:t xml:space="preserve"> </w:t>
            </w:r>
            <w:hyperlink r:id="rId18">
              <w:r w:rsidR="00212E43">
                <w:rPr>
                  <w:color w:val="0000FF"/>
                  <w:u w:val="single" w:color="0000FF"/>
                </w:rPr>
                <w:t>Disabilities or Health Conditions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19">
              <w:r w:rsidR="00212E43">
                <w:rPr>
                  <w:color w:val="0000FF"/>
                  <w:u w:val="single" w:color="0000FF"/>
                </w:rPr>
                <w:t>Gain</w:t>
              </w:r>
              <w:r w:rsidR="00212E43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Employment</w:t>
              </w:r>
            </w:hyperlink>
          </w:p>
        </w:tc>
      </w:tr>
      <w:tr w:rsidR="006D2249" w14:paraId="570B4116" w14:textId="77777777">
        <w:trPr>
          <w:trHeight w:val="2361"/>
        </w:trPr>
        <w:tc>
          <w:tcPr>
            <w:tcW w:w="1359" w:type="dxa"/>
          </w:tcPr>
          <w:p w14:paraId="608A5A7B" w14:textId="77777777" w:rsidR="006D2249" w:rsidRDefault="00212E43">
            <w:pPr>
              <w:pStyle w:val="TableParagraph"/>
              <w:ind w:right="268"/>
            </w:pPr>
            <w:r>
              <w:t>Access to</w:t>
            </w:r>
            <w:r>
              <w:rPr>
                <w:spacing w:val="-59"/>
              </w:rPr>
              <w:t xml:space="preserve"> </w:t>
            </w:r>
            <w:r>
              <w:t>Work -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1"/>
              </w:rPr>
              <w:t xml:space="preserve"> </w:t>
            </w:r>
            <w:r>
              <w:t>help at</w:t>
            </w:r>
            <w:r>
              <w:rPr>
                <w:spacing w:val="1"/>
              </w:rPr>
              <w:t xml:space="preserve"> </w:t>
            </w:r>
            <w:r>
              <w:t>work</w:t>
            </w:r>
          </w:p>
        </w:tc>
        <w:tc>
          <w:tcPr>
            <w:tcW w:w="3001" w:type="dxa"/>
          </w:tcPr>
          <w:p w14:paraId="36BE0A42" w14:textId="77777777" w:rsidR="006D2249" w:rsidRDefault="00212E43">
            <w:pPr>
              <w:pStyle w:val="TableParagraph"/>
              <w:ind w:right="320"/>
            </w:pPr>
            <w:r>
              <w:t>Access to Work supports</w:t>
            </w:r>
            <w:r>
              <w:rPr>
                <w:spacing w:val="1"/>
              </w:rPr>
              <w:t xml:space="preserve"> </w:t>
            </w:r>
            <w:r>
              <w:t>people who want to enter</w:t>
            </w:r>
            <w:r>
              <w:rPr>
                <w:spacing w:val="1"/>
              </w:rPr>
              <w:t xml:space="preserve"> </w:t>
            </w:r>
            <w:r>
              <w:t>employment or are having</w:t>
            </w:r>
            <w:r>
              <w:rPr>
                <w:spacing w:val="-60"/>
              </w:rPr>
              <w:t xml:space="preserve"> </w:t>
            </w:r>
            <w:r>
              <w:t>difficulties, related to their</w:t>
            </w:r>
            <w:r>
              <w:rPr>
                <w:spacing w:val="-59"/>
              </w:rPr>
              <w:t xml:space="preserve"> </w:t>
            </w:r>
            <w:r>
              <w:t>disability, in their current</w:t>
            </w:r>
            <w:r>
              <w:rPr>
                <w:spacing w:val="1"/>
              </w:rPr>
              <w:t xml:space="preserve"> </w:t>
            </w:r>
            <w:r>
              <w:t>job.</w:t>
            </w:r>
          </w:p>
        </w:tc>
        <w:tc>
          <w:tcPr>
            <w:tcW w:w="2098" w:type="dxa"/>
          </w:tcPr>
          <w:p w14:paraId="339C5D32" w14:textId="77777777" w:rsidR="006D2249" w:rsidRDefault="00212E43">
            <w:pPr>
              <w:pStyle w:val="TableParagraph"/>
              <w:ind w:right="104"/>
            </w:pPr>
            <w:r>
              <w:t>Department for</w:t>
            </w:r>
            <w:r>
              <w:rPr>
                <w:spacing w:val="1"/>
              </w:rPr>
              <w:t xml:space="preserve"> </w:t>
            </w:r>
            <w:r>
              <w:t>Communities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</w:p>
        </w:tc>
        <w:tc>
          <w:tcPr>
            <w:tcW w:w="2362" w:type="dxa"/>
          </w:tcPr>
          <w:p w14:paraId="10B00B21" w14:textId="77777777" w:rsidR="006D2249" w:rsidRDefault="00212E43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4"/>
              </w:tabs>
              <w:spacing w:line="269" w:lineRule="exact"/>
              <w:ind w:hanging="361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disability.</w:t>
            </w:r>
          </w:p>
          <w:p w14:paraId="4CA79ACC" w14:textId="77777777" w:rsidR="006D2249" w:rsidRDefault="00212E43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4"/>
              </w:tabs>
              <w:spacing w:line="268" w:lineRule="exact"/>
              <w:ind w:hanging="361"/>
            </w:pPr>
            <w:r>
              <w:t>Aged 16</w:t>
            </w:r>
            <w:r>
              <w:rPr>
                <w:spacing w:val="-1"/>
              </w:rPr>
              <w:t xml:space="preserve"> </w:t>
            </w:r>
            <w:r>
              <w:t>or over.</w:t>
            </w:r>
          </w:p>
          <w:p w14:paraId="54EA6B96" w14:textId="77777777" w:rsidR="006D2249" w:rsidRDefault="00212E43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4"/>
              </w:tabs>
              <w:ind w:right="249"/>
            </w:pPr>
            <w:r>
              <w:t>Want to start a</w:t>
            </w:r>
            <w:r>
              <w:rPr>
                <w:spacing w:val="1"/>
              </w:rPr>
              <w:t xml:space="preserve"> </w:t>
            </w:r>
            <w:r>
              <w:t>new job or are</w:t>
            </w:r>
            <w:r>
              <w:rPr>
                <w:spacing w:val="1"/>
              </w:rPr>
              <w:t xml:space="preserve"> </w:t>
            </w:r>
            <w:r>
              <w:t>having difficulties</w:t>
            </w:r>
            <w:r>
              <w:rPr>
                <w:spacing w:val="-59"/>
              </w:rPr>
              <w:t xml:space="preserve"> </w:t>
            </w:r>
            <w:r>
              <w:t>in your existing</w:t>
            </w:r>
            <w:r>
              <w:rPr>
                <w:spacing w:val="1"/>
              </w:rPr>
              <w:t xml:space="preserve"> </w:t>
            </w:r>
            <w:r>
              <w:t>job.</w:t>
            </w:r>
          </w:p>
        </w:tc>
        <w:tc>
          <w:tcPr>
            <w:tcW w:w="2228" w:type="dxa"/>
          </w:tcPr>
          <w:p w14:paraId="402E2D6A" w14:textId="77777777" w:rsidR="006D2249" w:rsidRDefault="00926ECD">
            <w:pPr>
              <w:pStyle w:val="TableParagraph"/>
              <w:ind w:left="104" w:right="431"/>
            </w:pPr>
            <w:hyperlink r:id="rId20" w:anchor="toc-1">
              <w:r w:rsidR="00212E43">
                <w:rPr>
                  <w:color w:val="0000FF"/>
                  <w:u w:val="single" w:color="0000FF"/>
                </w:rPr>
                <w:t>Access to Work -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21" w:anchor="toc-1">
              <w:r w:rsidR="00212E43">
                <w:rPr>
                  <w:color w:val="0000FF"/>
                  <w:u w:val="single" w:color="0000FF"/>
                </w:rPr>
                <w:t>practical help at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22" w:anchor="toc-1">
              <w:r w:rsidR="00212E43">
                <w:rPr>
                  <w:color w:val="0000FF"/>
                  <w:u w:val="single" w:color="0000FF"/>
                </w:rPr>
                <w:t>work</w:t>
              </w:r>
              <w:r w:rsidR="00212E43"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|</w:t>
              </w:r>
              <w:r w:rsidR="00212E43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265" w:type="dxa"/>
          </w:tcPr>
          <w:p w14:paraId="4690FFC4" w14:textId="77777777" w:rsidR="006D2249" w:rsidRDefault="00212E43">
            <w:pPr>
              <w:pStyle w:val="TableParagraph"/>
              <w:ind w:left="106" w:right="130"/>
            </w:pPr>
            <w:r>
              <w:t>Contact the Department for Communities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via:</w:t>
            </w:r>
          </w:p>
          <w:p w14:paraId="43B0EE40" w14:textId="77777777" w:rsidR="006D2249" w:rsidRDefault="006D2249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14:paraId="75B0E43D" w14:textId="77777777" w:rsidR="006D2249" w:rsidRDefault="00212E4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before="1" w:line="244" w:lineRule="auto"/>
              <w:ind w:right="95"/>
            </w:pPr>
            <w:r>
              <w:t>Email:</w:t>
            </w:r>
            <w:r>
              <w:rPr>
                <w:color w:val="0000FF"/>
                <w:spacing w:val="6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u w:val="single" w:color="0000FF"/>
                </w:rPr>
                <w:t>HealthandWorkSupportCo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8"/>
              </w:rPr>
              <w:t xml:space="preserve"> </w:t>
            </w:r>
            <w:hyperlink r:id="rId24">
              <w:proofErr w:type="spellStart"/>
              <w:r>
                <w:rPr>
                  <w:color w:val="0000FF"/>
                  <w:u w:val="single" w:color="0000FF"/>
                </w:rPr>
                <w:t>ordination@communities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ni.gov.uk</w:t>
              </w:r>
            </w:hyperlink>
          </w:p>
          <w:p w14:paraId="1E30F3F2" w14:textId="77777777" w:rsidR="006D2249" w:rsidRDefault="00212E43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42" w:lineRule="auto"/>
              <w:ind w:right="575"/>
            </w:pPr>
            <w:r>
              <w:t>Contact a work coach in your</w:t>
            </w:r>
            <w:r>
              <w:rPr>
                <w:spacing w:val="-59"/>
              </w:rPr>
              <w:t xml:space="preserve"> </w:t>
            </w:r>
            <w:r>
              <w:t>local</w:t>
            </w:r>
            <w:r>
              <w:rPr>
                <w:color w:val="0D6BB3"/>
                <w:spacing w:val="-2"/>
              </w:rPr>
              <w:t xml:space="preserve"> </w:t>
            </w:r>
            <w:hyperlink r:id="rId26">
              <w:r>
                <w:rPr>
                  <w:color w:val="0D6BB3"/>
                  <w:u w:val="single" w:color="0D6BB3"/>
                </w:rPr>
                <w:t>Jobs</w:t>
              </w:r>
              <w:r>
                <w:rPr>
                  <w:color w:val="0D6BB3"/>
                  <w:spacing w:val="-1"/>
                  <w:u w:val="single" w:color="0D6BB3"/>
                </w:rPr>
                <w:t xml:space="preserve"> </w:t>
              </w:r>
              <w:r>
                <w:rPr>
                  <w:color w:val="0D6BB3"/>
                  <w:u w:val="single" w:color="0D6BB3"/>
                </w:rPr>
                <w:t>and</w:t>
              </w:r>
              <w:r>
                <w:rPr>
                  <w:color w:val="0D6BB3"/>
                  <w:spacing w:val="-2"/>
                  <w:u w:val="single" w:color="0D6BB3"/>
                </w:rPr>
                <w:t xml:space="preserve"> </w:t>
              </w:r>
              <w:r>
                <w:rPr>
                  <w:color w:val="0D6BB3"/>
                  <w:u w:val="single" w:color="0D6BB3"/>
                </w:rPr>
                <w:t>Benefits</w:t>
              </w:r>
              <w:r>
                <w:rPr>
                  <w:color w:val="0D6BB3"/>
                  <w:spacing w:val="-4"/>
                  <w:u w:val="single" w:color="0D6BB3"/>
                </w:rPr>
                <w:t xml:space="preserve"> </w:t>
              </w:r>
              <w:r>
                <w:rPr>
                  <w:color w:val="0D6BB3"/>
                  <w:u w:val="single" w:color="0D6BB3"/>
                </w:rPr>
                <w:t>office</w:t>
              </w:r>
            </w:hyperlink>
          </w:p>
        </w:tc>
      </w:tr>
      <w:tr w:rsidR="006D2249" w14:paraId="6295B209" w14:textId="77777777">
        <w:trPr>
          <w:trHeight w:val="1771"/>
        </w:trPr>
        <w:tc>
          <w:tcPr>
            <w:tcW w:w="1359" w:type="dxa"/>
          </w:tcPr>
          <w:p w14:paraId="65CCCF58" w14:textId="77777777" w:rsidR="006D2249" w:rsidRDefault="00212E43">
            <w:pPr>
              <w:pStyle w:val="TableParagraph"/>
              <w:ind w:right="360"/>
            </w:pPr>
            <w:r>
              <w:t>Step Up</w:t>
            </w:r>
            <w:r>
              <w:rPr>
                <w:spacing w:val="1"/>
              </w:rPr>
              <w:t xml:space="preserve"> </w:t>
            </w:r>
            <w:r>
              <w:t>(16+ yrs.</w:t>
            </w:r>
            <w:r>
              <w:rPr>
                <w:spacing w:val="-59"/>
              </w:rPr>
              <w:t xml:space="preserve"> </w:t>
            </w:r>
            <w:proofErr w:type="gramStart"/>
            <w:r>
              <w:t>old)*</w:t>
            </w:r>
            <w:proofErr w:type="gramEnd"/>
          </w:p>
        </w:tc>
        <w:tc>
          <w:tcPr>
            <w:tcW w:w="3001" w:type="dxa"/>
          </w:tcPr>
          <w:p w14:paraId="7D3B4173" w14:textId="77777777" w:rsidR="006D2249" w:rsidRDefault="00212E43">
            <w:pPr>
              <w:pStyle w:val="TableParagraph"/>
              <w:ind w:right="88"/>
            </w:pPr>
            <w:r>
              <w:t>Step Up gives individuals an</w:t>
            </w:r>
            <w:r>
              <w:rPr>
                <w:spacing w:val="-59"/>
              </w:rPr>
              <w:t xml:space="preserve"> </w:t>
            </w:r>
            <w:r>
              <w:t>opportunity to develop</w:t>
            </w:r>
            <w:r>
              <w:rPr>
                <w:spacing w:val="1"/>
              </w:rPr>
              <w:t xml:space="preserve"> </w:t>
            </w:r>
            <w:r>
              <w:t>confidence, build on existing</w:t>
            </w:r>
            <w:r>
              <w:rPr>
                <w:spacing w:val="-59"/>
              </w:rPr>
              <w:t xml:space="preserve"> </w:t>
            </w:r>
            <w:r>
              <w:t>skills, gain qualifications and</w:t>
            </w:r>
            <w:r>
              <w:rPr>
                <w:spacing w:val="-59"/>
              </w:rPr>
              <w:t xml:space="preserve"> </w:t>
            </w:r>
            <w:r>
              <w:t>explore career options while</w:t>
            </w:r>
            <w:r>
              <w:rPr>
                <w:spacing w:val="-59"/>
              </w:rPr>
              <w:t xml:space="preserve"> </w:t>
            </w:r>
            <w:r>
              <w:t>receiving</w:t>
            </w:r>
            <w:r>
              <w:rPr>
                <w:spacing w:val="1"/>
              </w:rPr>
              <w:t xml:space="preserve"> </w:t>
            </w:r>
            <w:r>
              <w:t>one-to-one</w:t>
            </w:r>
          </w:p>
          <w:p w14:paraId="654ADADA" w14:textId="77777777" w:rsidR="006D2249" w:rsidRDefault="00212E43">
            <w:pPr>
              <w:pStyle w:val="TableParagraph"/>
              <w:spacing w:line="233" w:lineRule="exact"/>
            </w:pPr>
            <w:r>
              <w:t>mentorship.</w:t>
            </w:r>
          </w:p>
        </w:tc>
        <w:tc>
          <w:tcPr>
            <w:tcW w:w="2098" w:type="dxa"/>
          </w:tcPr>
          <w:p w14:paraId="03BAC3A0" w14:textId="77777777" w:rsidR="006D2249" w:rsidRDefault="00212E43">
            <w:pPr>
              <w:pStyle w:val="TableParagraph"/>
              <w:ind w:right="143"/>
            </w:pPr>
            <w:r>
              <w:t>Department for the</w:t>
            </w:r>
            <w:r>
              <w:rPr>
                <w:spacing w:val="-59"/>
              </w:rPr>
              <w:t xml:space="preserve"> </w:t>
            </w:r>
            <w:r>
              <w:t>Economy (DfE)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Department</w:t>
            </w:r>
            <w:r>
              <w:rPr>
                <w:spacing w:val="1"/>
              </w:rPr>
              <w:t xml:space="preserve"> </w:t>
            </w:r>
            <w:r>
              <w:t>for Communities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</w:p>
        </w:tc>
        <w:tc>
          <w:tcPr>
            <w:tcW w:w="2362" w:type="dxa"/>
          </w:tcPr>
          <w:p w14:paraId="2EEF9037" w14:textId="77777777" w:rsidR="006D2249" w:rsidRDefault="00212E43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4"/>
              </w:tabs>
              <w:ind w:right="177"/>
            </w:pPr>
            <w:r>
              <w:t>People aged from</w:t>
            </w:r>
            <w:r>
              <w:rPr>
                <w:spacing w:val="-59"/>
              </w:rPr>
              <w:t xml:space="preserve"> </w:t>
            </w:r>
            <w:r>
              <w:t>16 to 24 years old</w:t>
            </w:r>
            <w:r>
              <w:rPr>
                <w:spacing w:val="-59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education or</w:t>
            </w:r>
            <w:r>
              <w:rPr>
                <w:spacing w:val="1"/>
              </w:rPr>
              <w:t xml:space="preserve"> </w:t>
            </w:r>
            <w:r>
              <w:t>training.</w:t>
            </w:r>
          </w:p>
        </w:tc>
        <w:tc>
          <w:tcPr>
            <w:tcW w:w="2228" w:type="dxa"/>
          </w:tcPr>
          <w:p w14:paraId="377C6593" w14:textId="77777777" w:rsidR="006D2249" w:rsidRDefault="00926ECD">
            <w:pPr>
              <w:pStyle w:val="TableParagraph"/>
              <w:ind w:left="104" w:right="627"/>
            </w:pPr>
            <w:hyperlink r:id="rId27">
              <w:r w:rsidR="00212E43">
                <w:rPr>
                  <w:color w:val="0000FF"/>
                  <w:u w:val="single" w:color="0000FF"/>
                </w:rPr>
                <w:t>Step Up – the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28">
              <w:r w:rsidR="00212E43">
                <w:rPr>
                  <w:color w:val="0000FF"/>
                  <w:u w:val="single" w:color="0000FF"/>
                </w:rPr>
                <w:t>person-</w:t>
              </w:r>
              <w:proofErr w:type="spellStart"/>
              <w:r w:rsidR="00212E43">
                <w:rPr>
                  <w:color w:val="0000FF"/>
                  <w:u w:val="single" w:color="0000FF"/>
                </w:rPr>
                <w:t>centred</w:t>
              </w:r>
              <w:proofErr w:type="spellEnd"/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29">
              <w:r w:rsidR="00212E43">
                <w:rPr>
                  <w:color w:val="0000FF"/>
                  <w:u w:val="single" w:color="0000FF"/>
                </w:rPr>
                <w:t>skills project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30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265" w:type="dxa"/>
          </w:tcPr>
          <w:p w14:paraId="3A5178D7" w14:textId="75EE2FEB" w:rsidR="00BA79C3" w:rsidRDefault="00212E43">
            <w:pPr>
              <w:pStyle w:val="TableParagraph"/>
              <w:ind w:left="106" w:right="92"/>
            </w:pPr>
            <w:r>
              <w:t>Further Education Colleges and Higher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Northern</w:t>
            </w:r>
            <w:r>
              <w:rPr>
                <w:spacing w:val="-4"/>
              </w:rPr>
              <w:t xml:space="preserve"> </w:t>
            </w:r>
            <w:r>
              <w:t>Ireland.</w:t>
            </w:r>
          </w:p>
          <w:p w14:paraId="1F463B5A" w14:textId="77777777" w:rsidR="00BA79C3" w:rsidRPr="00BA79C3" w:rsidRDefault="00BA79C3" w:rsidP="00BA79C3"/>
          <w:p w14:paraId="45AED288" w14:textId="77777777" w:rsidR="00BA79C3" w:rsidRPr="00BA79C3" w:rsidRDefault="00BA79C3" w:rsidP="00BA79C3"/>
          <w:p w14:paraId="5BE1006B" w14:textId="77777777" w:rsidR="00BA79C3" w:rsidRPr="00BA79C3" w:rsidRDefault="00BA79C3" w:rsidP="00BA79C3"/>
          <w:p w14:paraId="7F5F6BD6" w14:textId="77777777" w:rsidR="00BA79C3" w:rsidRPr="00BA79C3" w:rsidRDefault="00BA79C3" w:rsidP="00BA79C3"/>
          <w:p w14:paraId="4DB14913" w14:textId="61D9E628" w:rsidR="006D2249" w:rsidRPr="00BA79C3" w:rsidRDefault="006D2249" w:rsidP="00BA79C3"/>
        </w:tc>
      </w:tr>
    </w:tbl>
    <w:p w14:paraId="51CDC078" w14:textId="77777777" w:rsidR="006D2249" w:rsidRPr="00BA79C3" w:rsidRDefault="006D2249" w:rsidP="00BA79C3">
      <w:pPr>
        <w:sectPr w:rsidR="006D2249" w:rsidRPr="00BA79C3">
          <w:headerReference w:type="default" r:id="rId31"/>
          <w:footerReference w:type="default" r:id="rId32"/>
          <w:pgSz w:w="16840" w:h="11910" w:orient="landscape"/>
          <w:pgMar w:top="960" w:right="0" w:bottom="880" w:left="760" w:header="751" w:footer="694" w:gutter="0"/>
          <w:pgNumType w:start="3"/>
          <w:cols w:space="720"/>
        </w:sectPr>
      </w:pPr>
      <w:bookmarkStart w:id="0" w:name="_GoBack"/>
      <w:bookmarkEnd w:id="0"/>
    </w:p>
    <w:p w14:paraId="47115213" w14:textId="77777777" w:rsidR="006D2249" w:rsidRDefault="006D2249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3001"/>
        <w:gridCol w:w="2098"/>
        <w:gridCol w:w="2362"/>
        <w:gridCol w:w="2228"/>
        <w:gridCol w:w="4265"/>
      </w:tblGrid>
      <w:tr w:rsidR="006D2249" w14:paraId="13767193" w14:textId="77777777" w:rsidTr="00FB63F3">
        <w:trPr>
          <w:trHeight w:val="4865"/>
        </w:trPr>
        <w:tc>
          <w:tcPr>
            <w:tcW w:w="1437" w:type="dxa"/>
          </w:tcPr>
          <w:p w14:paraId="7E867339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6FF4720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8" w:type="dxa"/>
          </w:tcPr>
          <w:p w14:paraId="0A583C05" w14:textId="77777777" w:rsidR="006D2249" w:rsidRDefault="00212E43">
            <w:pPr>
              <w:pStyle w:val="TableParagraph"/>
              <w:ind w:right="158"/>
              <w:rPr>
                <w:rFonts w:ascii="Arial"/>
                <w:i/>
              </w:rPr>
            </w:pPr>
            <w:r>
              <w:rPr>
                <w:rFonts w:ascii="Arial"/>
                <w:b/>
                <w:i/>
              </w:rPr>
              <w:t>Note</w:t>
            </w:r>
            <w:r>
              <w:rPr>
                <w:rFonts w:ascii="Arial"/>
                <w:i/>
              </w:rPr>
              <w:t>: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Bursaries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 available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 be aimed at all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students with 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background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care and students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registered 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Nursing, Allied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Health and Social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 xml:space="preserve">Work </w:t>
            </w:r>
            <w:proofErr w:type="spellStart"/>
            <w:r>
              <w:rPr>
                <w:rFonts w:ascii="Arial"/>
                <w:i/>
              </w:rPr>
              <w:t>programmes</w:t>
            </w:r>
            <w:proofErr w:type="spellEnd"/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who have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confirmed caring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responsibilities 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disabilities.</w:t>
            </w:r>
          </w:p>
        </w:tc>
        <w:tc>
          <w:tcPr>
            <w:tcW w:w="2362" w:type="dxa"/>
          </w:tcPr>
          <w:p w14:paraId="7603316D" w14:textId="77777777" w:rsidR="006D2249" w:rsidRDefault="00212E43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before="4" w:line="237" w:lineRule="auto"/>
              <w:ind w:right="177"/>
              <w:jc w:val="both"/>
            </w:pPr>
            <w:r>
              <w:t>People aged from</w:t>
            </w:r>
            <w:r>
              <w:rPr>
                <w:spacing w:val="-59"/>
              </w:rPr>
              <w:t xml:space="preserve"> </w:t>
            </w:r>
            <w:r>
              <w:t>16 to 24 years old</w:t>
            </w:r>
            <w:r>
              <w:rPr>
                <w:spacing w:val="-59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leavers.</w:t>
            </w:r>
          </w:p>
          <w:p w14:paraId="738C29D7" w14:textId="77777777" w:rsidR="006D2249" w:rsidRDefault="00212E43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  <w:tab w:val="left" w:pos="424"/>
              </w:tabs>
              <w:spacing w:before="3"/>
              <w:ind w:right="382"/>
            </w:pPr>
            <w:r>
              <w:t>People aged 24</w:t>
            </w:r>
            <w:r>
              <w:rPr>
                <w:spacing w:val="-59"/>
              </w:rPr>
              <w:t xml:space="preserve"> </w:t>
            </w:r>
            <w:r>
              <w:t>years and over</w:t>
            </w:r>
            <w:r>
              <w:rPr>
                <w:spacing w:val="1"/>
              </w:rPr>
              <w:t xml:space="preserve"> </w:t>
            </w:r>
            <w:r>
              <w:t>who are</w:t>
            </w:r>
            <w:r>
              <w:rPr>
                <w:spacing w:val="1"/>
              </w:rPr>
              <w:t xml:space="preserve"> </w:t>
            </w:r>
            <w:r>
              <w:t>unemployed or</w:t>
            </w:r>
            <w:r>
              <w:rPr>
                <w:spacing w:val="1"/>
              </w:rPr>
              <w:t xml:space="preserve"> </w:t>
            </w:r>
            <w:r>
              <w:t>economically</w:t>
            </w:r>
            <w:r>
              <w:rPr>
                <w:spacing w:val="1"/>
              </w:rPr>
              <w:t xml:space="preserve"> </w:t>
            </w:r>
            <w:r>
              <w:t>inactive.</w:t>
            </w:r>
          </w:p>
          <w:p w14:paraId="632E1810" w14:textId="77777777" w:rsidR="006D2249" w:rsidRDefault="00212E43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  <w:tab w:val="left" w:pos="424"/>
              </w:tabs>
              <w:ind w:right="138"/>
            </w:pPr>
            <w:r>
              <w:t>Young people and</w:t>
            </w:r>
            <w:r>
              <w:rPr>
                <w:spacing w:val="-59"/>
              </w:rPr>
              <w:t xml:space="preserve"> </w:t>
            </w:r>
            <w:r>
              <w:t>adults with a</w:t>
            </w:r>
            <w:r>
              <w:rPr>
                <w:spacing w:val="1"/>
              </w:rPr>
              <w:t xml:space="preserve"> </w:t>
            </w:r>
            <w:r>
              <w:t>disability or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Needs.</w:t>
            </w:r>
          </w:p>
          <w:p w14:paraId="7A5DFA7F" w14:textId="77777777" w:rsidR="006D2249" w:rsidRDefault="00212E43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  <w:tab w:val="left" w:pos="424"/>
              </w:tabs>
              <w:ind w:right="409"/>
            </w:pPr>
            <w:r>
              <w:t>Economically</w:t>
            </w:r>
            <w:r>
              <w:rPr>
                <w:spacing w:val="1"/>
              </w:rPr>
              <w:t xml:space="preserve"> </w:t>
            </w:r>
            <w:r>
              <w:t>inactive women</w:t>
            </w:r>
            <w:r>
              <w:rPr>
                <w:spacing w:val="-59"/>
              </w:rPr>
              <w:t xml:space="preserve"> </w:t>
            </w:r>
            <w:r>
              <w:t>returners.</w:t>
            </w:r>
          </w:p>
        </w:tc>
        <w:tc>
          <w:tcPr>
            <w:tcW w:w="2228" w:type="dxa"/>
          </w:tcPr>
          <w:p w14:paraId="025FCE6E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5" w:type="dxa"/>
          </w:tcPr>
          <w:p w14:paraId="307F01D7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2249" w14:paraId="7B327927" w14:textId="77777777" w:rsidTr="00FB63F3">
        <w:trPr>
          <w:trHeight w:val="2025"/>
        </w:trPr>
        <w:tc>
          <w:tcPr>
            <w:tcW w:w="1437" w:type="dxa"/>
          </w:tcPr>
          <w:p w14:paraId="41EFBE10" w14:textId="77777777" w:rsidR="006D2249" w:rsidRDefault="00212E43">
            <w:pPr>
              <w:pStyle w:val="TableParagraph"/>
              <w:spacing w:before="2"/>
              <w:ind w:right="360"/>
            </w:pPr>
            <w:r>
              <w:t>Skill Up</w:t>
            </w:r>
            <w:r>
              <w:rPr>
                <w:spacing w:val="1"/>
              </w:rPr>
              <w:t xml:space="preserve"> </w:t>
            </w:r>
            <w:r>
              <w:t>(18+ yrs.</w:t>
            </w:r>
            <w:r>
              <w:rPr>
                <w:spacing w:val="-59"/>
              </w:rPr>
              <w:t xml:space="preserve"> </w:t>
            </w:r>
            <w:r>
              <w:t>old)</w:t>
            </w:r>
          </w:p>
        </w:tc>
        <w:tc>
          <w:tcPr>
            <w:tcW w:w="3001" w:type="dxa"/>
          </w:tcPr>
          <w:p w14:paraId="255B455B" w14:textId="77777777" w:rsidR="006D2249" w:rsidRDefault="00212E43">
            <w:pPr>
              <w:pStyle w:val="TableParagraph"/>
              <w:spacing w:before="2"/>
              <w:ind w:right="185"/>
            </w:pPr>
            <w:r>
              <w:t>Skill Up is a flexible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that offers</w:t>
            </w:r>
            <w:r>
              <w:rPr>
                <w:spacing w:val="1"/>
              </w:rPr>
              <w:t xml:space="preserve"> </w:t>
            </w:r>
            <w:r>
              <w:t>individuals the opportunity</w:t>
            </w:r>
            <w:r>
              <w:rPr>
                <w:spacing w:val="1"/>
              </w:rPr>
              <w:t xml:space="preserve"> </w:t>
            </w:r>
            <w:r>
              <w:t>to attend free accredited</w:t>
            </w:r>
            <w:r>
              <w:rPr>
                <w:spacing w:val="1"/>
              </w:rPr>
              <w:t xml:space="preserve"> </w:t>
            </w:r>
            <w:r>
              <w:t>courses to enable the</w:t>
            </w:r>
            <w:r>
              <w:rPr>
                <w:spacing w:val="1"/>
              </w:rPr>
              <w:t xml:space="preserve"> </w:t>
            </w:r>
            <w:r>
              <w:t>individual to re-train and re-</w:t>
            </w:r>
            <w:r>
              <w:rPr>
                <w:spacing w:val="-59"/>
              </w:rPr>
              <w:t xml:space="preserve"> </w:t>
            </w:r>
            <w:r>
              <w:t>skill.</w:t>
            </w:r>
          </w:p>
        </w:tc>
        <w:tc>
          <w:tcPr>
            <w:tcW w:w="2098" w:type="dxa"/>
          </w:tcPr>
          <w:p w14:paraId="398069DC" w14:textId="77777777" w:rsidR="006D2249" w:rsidRDefault="00212E43">
            <w:pPr>
              <w:pStyle w:val="TableParagraph"/>
              <w:spacing w:before="2"/>
              <w:ind w:right="114"/>
            </w:pPr>
            <w:r>
              <w:t>Department for the</w:t>
            </w:r>
            <w:r>
              <w:rPr>
                <w:spacing w:val="-59"/>
              </w:rPr>
              <w:t xml:space="preserve"> </w:t>
            </w:r>
            <w:r>
              <w:t>Economy (DfE), as</w:t>
            </w:r>
            <w:r>
              <w:rPr>
                <w:spacing w:val="-59"/>
              </w:rPr>
              <w:t xml:space="preserve"> </w:t>
            </w:r>
            <w:r>
              <w:t>part of the Skills</w:t>
            </w:r>
            <w:r>
              <w:rPr>
                <w:spacing w:val="1"/>
              </w:rPr>
              <w:t xml:space="preserve"> </w:t>
            </w:r>
            <w:r>
              <w:t>Fund.</w:t>
            </w:r>
          </w:p>
        </w:tc>
        <w:tc>
          <w:tcPr>
            <w:tcW w:w="2362" w:type="dxa"/>
          </w:tcPr>
          <w:p w14:paraId="0E69E070" w14:textId="77777777" w:rsidR="006D2249" w:rsidRDefault="00212E43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2" w:line="269" w:lineRule="exact"/>
              <w:ind w:hanging="361"/>
            </w:pPr>
            <w:r>
              <w:t>Aged 18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over.</w:t>
            </w:r>
          </w:p>
          <w:p w14:paraId="0ED3CF0E" w14:textId="77777777" w:rsidR="006D2249" w:rsidRDefault="00212E43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1" w:line="237" w:lineRule="auto"/>
              <w:ind w:right="213"/>
            </w:pPr>
            <w:r>
              <w:t>Eligible to work in</w:t>
            </w:r>
            <w:r>
              <w:rPr>
                <w:spacing w:val="-59"/>
              </w:rPr>
              <w:t xml:space="preserve"> </w:t>
            </w:r>
            <w:r>
              <w:t>Northern</w:t>
            </w:r>
            <w:r>
              <w:rPr>
                <w:spacing w:val="-3"/>
              </w:rPr>
              <w:t xml:space="preserve"> </w:t>
            </w:r>
            <w:r>
              <w:t>Ireland.</w:t>
            </w:r>
          </w:p>
        </w:tc>
        <w:tc>
          <w:tcPr>
            <w:tcW w:w="2228" w:type="dxa"/>
          </w:tcPr>
          <w:p w14:paraId="6EBAFF8F" w14:textId="77777777" w:rsidR="006D2249" w:rsidRDefault="00926ECD">
            <w:pPr>
              <w:pStyle w:val="TableParagraph"/>
              <w:spacing w:before="2" w:line="252" w:lineRule="exact"/>
              <w:ind w:left="104"/>
            </w:pPr>
            <w:hyperlink r:id="rId33">
              <w:r w:rsidR="00212E43">
                <w:rPr>
                  <w:color w:val="0000FF"/>
                  <w:u w:val="single" w:color="0000FF"/>
                </w:rPr>
                <w:t>SKILL UP –</w:t>
              </w:r>
              <w:r w:rsidR="00212E43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the</w:t>
              </w:r>
            </w:hyperlink>
          </w:p>
          <w:p w14:paraId="16EB08FD" w14:textId="77777777" w:rsidR="006D2249" w:rsidRDefault="00926ECD">
            <w:pPr>
              <w:pStyle w:val="TableParagraph"/>
              <w:ind w:left="104" w:right="867"/>
              <w:jc w:val="both"/>
            </w:pPr>
            <w:hyperlink r:id="rId34">
              <w:r w:rsidR="00212E43">
                <w:rPr>
                  <w:color w:val="0000FF"/>
                  <w:u w:val="single" w:color="0000FF"/>
                </w:rPr>
                <w:t>flexible skills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35">
              <w:proofErr w:type="spellStart"/>
              <w:r w:rsidR="00212E43">
                <w:rPr>
                  <w:color w:val="0000FF"/>
                  <w:u w:val="single" w:color="0000FF"/>
                </w:rPr>
                <w:t>programme</w:t>
              </w:r>
              <w:proofErr w:type="spellEnd"/>
              <w:r w:rsidR="00212E43">
                <w:rPr>
                  <w:color w:val="0000FF"/>
                  <w:u w:val="single" w:color="0000FF"/>
                </w:rPr>
                <w:t xml:space="preserve"> |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36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265" w:type="dxa"/>
          </w:tcPr>
          <w:p w14:paraId="51C48516" w14:textId="77777777" w:rsidR="006D2249" w:rsidRDefault="00212E43" w:rsidP="000A026B">
            <w:pPr>
              <w:pStyle w:val="TableParagraph"/>
              <w:spacing w:before="2"/>
              <w:ind w:left="106" w:right="342"/>
            </w:pPr>
            <w:r>
              <w:t>Further Education Colleges and</w:t>
            </w:r>
            <w:r>
              <w:rPr>
                <w:spacing w:val="-59"/>
              </w:rPr>
              <w:t xml:space="preserve"> </w:t>
            </w:r>
            <w:r>
              <w:t>Universities.</w:t>
            </w:r>
          </w:p>
        </w:tc>
      </w:tr>
      <w:tr w:rsidR="00FB63F3" w14:paraId="25555B8B" w14:textId="77777777" w:rsidTr="00FB63F3">
        <w:trPr>
          <w:trHeight w:val="2025"/>
        </w:trPr>
        <w:tc>
          <w:tcPr>
            <w:tcW w:w="1437" w:type="dxa"/>
          </w:tcPr>
          <w:p w14:paraId="004FC92C" w14:textId="77777777" w:rsidR="00FB63F3" w:rsidRDefault="00FB63F3" w:rsidP="00FB63F3">
            <w:pPr>
              <w:pStyle w:val="TableParagraph"/>
              <w:spacing w:before="2"/>
              <w:ind w:left="0" w:right="-3"/>
            </w:pPr>
            <w:r w:rsidRPr="00FB63F3">
              <w:t xml:space="preserve">Condition Management </w:t>
            </w:r>
            <w:proofErr w:type="spellStart"/>
            <w:r w:rsidRPr="00FB63F3">
              <w:t>Programme</w:t>
            </w:r>
            <w:proofErr w:type="spellEnd"/>
          </w:p>
          <w:p w14:paraId="087675C5" w14:textId="747B6D03" w:rsidR="000A026B" w:rsidRPr="00FB63F3" w:rsidRDefault="000A026B" w:rsidP="00FB63F3">
            <w:pPr>
              <w:pStyle w:val="TableParagraph"/>
              <w:spacing w:before="2"/>
              <w:ind w:left="0" w:right="-3"/>
            </w:pPr>
          </w:p>
        </w:tc>
        <w:tc>
          <w:tcPr>
            <w:tcW w:w="3001" w:type="dxa"/>
          </w:tcPr>
          <w:p w14:paraId="0CDA8C24" w14:textId="553147D1" w:rsidR="00FB63F3" w:rsidRDefault="000A026B">
            <w:pPr>
              <w:pStyle w:val="TableParagraph"/>
              <w:spacing w:before="2"/>
              <w:ind w:right="185"/>
            </w:pPr>
            <w:r>
              <w:t xml:space="preserve">The </w:t>
            </w:r>
            <w:r w:rsidRPr="000A026B">
              <w:t xml:space="preserve">Condition Management </w:t>
            </w:r>
            <w:proofErr w:type="spellStart"/>
            <w:r w:rsidRPr="000A026B">
              <w:t>Programme</w:t>
            </w:r>
            <w:proofErr w:type="spellEnd"/>
            <w:r w:rsidRPr="000A026B">
              <w:t xml:space="preserve"> </w:t>
            </w:r>
            <w:r>
              <w:t xml:space="preserve">(CMP) </w:t>
            </w:r>
            <w:r w:rsidRPr="000A026B">
              <w:t>helps individuals to manage health condition to support them to progress towards, move into and stay in employment.</w:t>
            </w:r>
          </w:p>
          <w:p w14:paraId="032AB4EE" w14:textId="77777777" w:rsidR="000A026B" w:rsidRDefault="000A026B">
            <w:pPr>
              <w:pStyle w:val="TableParagraph"/>
              <w:spacing w:before="2"/>
              <w:ind w:right="185"/>
            </w:pPr>
          </w:p>
          <w:p w14:paraId="4390CCC6" w14:textId="57FFDEFF" w:rsidR="000A026B" w:rsidRPr="000A026B" w:rsidRDefault="000A026B">
            <w:pPr>
              <w:pStyle w:val="TableParagraph"/>
              <w:spacing w:before="2"/>
              <w:ind w:right="185"/>
              <w:rPr>
                <w:i/>
              </w:rPr>
            </w:pPr>
            <w:r w:rsidRPr="000A026B">
              <w:rPr>
                <w:b/>
                <w:i/>
                <w:u w:val="single"/>
              </w:rPr>
              <w:t>NB</w:t>
            </w:r>
            <w:r w:rsidRPr="000A026B">
              <w:rPr>
                <w:i/>
              </w:rPr>
              <w:t xml:space="preserve"> See link for details of health conditions</w:t>
            </w:r>
          </w:p>
        </w:tc>
        <w:tc>
          <w:tcPr>
            <w:tcW w:w="2098" w:type="dxa"/>
          </w:tcPr>
          <w:p w14:paraId="250CA957" w14:textId="13A2EC48" w:rsidR="00FB63F3" w:rsidRDefault="000A026B">
            <w:pPr>
              <w:pStyle w:val="TableParagraph"/>
              <w:spacing w:before="2"/>
              <w:ind w:right="114"/>
            </w:pPr>
            <w:r>
              <w:t>Department for</w:t>
            </w:r>
            <w:r>
              <w:rPr>
                <w:spacing w:val="1"/>
              </w:rPr>
              <w:t xml:space="preserve"> </w:t>
            </w:r>
            <w:r>
              <w:t>Communities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</w:p>
        </w:tc>
        <w:tc>
          <w:tcPr>
            <w:tcW w:w="2362" w:type="dxa"/>
          </w:tcPr>
          <w:p w14:paraId="00B9818F" w14:textId="6011F1BC" w:rsidR="000A026B" w:rsidRPr="000A026B" w:rsidRDefault="000A026B" w:rsidP="000A026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2" w:line="269" w:lineRule="exact"/>
              <w:ind w:hanging="361"/>
            </w:pPr>
            <w:r>
              <w:t>S</w:t>
            </w:r>
            <w:r w:rsidRPr="000A026B">
              <w:t xml:space="preserve">truggling to stay in work due to </w:t>
            </w:r>
            <w:r>
              <w:t xml:space="preserve">a </w:t>
            </w:r>
            <w:r w:rsidRPr="000A026B">
              <w:t>health condition</w:t>
            </w:r>
          </w:p>
          <w:p w14:paraId="67ABEDA4" w14:textId="15019D18" w:rsidR="000A026B" w:rsidRPr="000A026B" w:rsidRDefault="000A026B" w:rsidP="000A026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2" w:line="269" w:lineRule="exact"/>
              <w:ind w:hanging="361"/>
            </w:pPr>
            <w:r>
              <w:t>H</w:t>
            </w:r>
            <w:r w:rsidRPr="000A026B">
              <w:t xml:space="preserve">ave recently gone off work due to </w:t>
            </w:r>
            <w:r>
              <w:t>a</w:t>
            </w:r>
            <w:r w:rsidRPr="000A026B">
              <w:t xml:space="preserve"> health condition</w:t>
            </w:r>
          </w:p>
          <w:p w14:paraId="49C88A3D" w14:textId="2C704482" w:rsidR="000A026B" w:rsidRPr="000A026B" w:rsidRDefault="000A026B" w:rsidP="000A026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2" w:line="269" w:lineRule="exact"/>
              <w:ind w:hanging="361"/>
            </w:pPr>
            <w:r>
              <w:t>A</w:t>
            </w:r>
            <w:r w:rsidRPr="000A026B">
              <w:t xml:space="preserve">re receiving benefits and struggling to find work due to </w:t>
            </w:r>
            <w:r>
              <w:t>a</w:t>
            </w:r>
            <w:r w:rsidRPr="000A026B">
              <w:t xml:space="preserve"> health condition</w:t>
            </w:r>
          </w:p>
          <w:p w14:paraId="54B6EE7F" w14:textId="77777777" w:rsidR="00FB63F3" w:rsidRDefault="00FB63F3" w:rsidP="000A026B">
            <w:pPr>
              <w:pStyle w:val="TableParagraph"/>
              <w:tabs>
                <w:tab w:val="left" w:pos="423"/>
                <w:tab w:val="left" w:pos="424"/>
              </w:tabs>
              <w:spacing w:before="2" w:line="269" w:lineRule="exact"/>
            </w:pPr>
          </w:p>
          <w:p w14:paraId="71C9272C" w14:textId="4047A660" w:rsidR="000A026B" w:rsidRPr="000A026B" w:rsidRDefault="000A026B" w:rsidP="000A026B">
            <w:pPr>
              <w:pStyle w:val="TableParagraph"/>
              <w:tabs>
                <w:tab w:val="left" w:pos="423"/>
                <w:tab w:val="left" w:pos="424"/>
              </w:tabs>
              <w:spacing w:before="2" w:line="269" w:lineRule="exact"/>
              <w:rPr>
                <w:i/>
              </w:rPr>
            </w:pPr>
            <w:r w:rsidRPr="000A026B">
              <w:rPr>
                <w:i/>
              </w:rPr>
              <w:t xml:space="preserve">Taking part in the CMP is voluntary so it will not affect </w:t>
            </w:r>
            <w:r>
              <w:rPr>
                <w:i/>
              </w:rPr>
              <w:t>individuals</w:t>
            </w:r>
            <w:r w:rsidRPr="000A026B">
              <w:rPr>
                <w:i/>
              </w:rPr>
              <w:t xml:space="preserve"> benefits.</w:t>
            </w:r>
          </w:p>
        </w:tc>
        <w:tc>
          <w:tcPr>
            <w:tcW w:w="2228" w:type="dxa"/>
          </w:tcPr>
          <w:p w14:paraId="4CF0C882" w14:textId="3290C966" w:rsidR="00FB63F3" w:rsidRDefault="00926ECD">
            <w:pPr>
              <w:pStyle w:val="TableParagraph"/>
              <w:spacing w:before="2" w:line="252" w:lineRule="exact"/>
              <w:ind w:left="104"/>
            </w:pPr>
            <w:hyperlink r:id="rId37" w:anchor="toc-1" w:history="1">
              <w:r w:rsidR="000A026B">
                <w:rPr>
                  <w:rStyle w:val="Hyperlink"/>
                </w:rPr>
                <w:t xml:space="preserve">Condition Management </w:t>
              </w:r>
              <w:proofErr w:type="spellStart"/>
              <w:r w:rsidR="000A026B">
                <w:rPr>
                  <w:rStyle w:val="Hyperlink"/>
                </w:rPr>
                <w:t>Programme</w:t>
              </w:r>
              <w:proofErr w:type="spellEnd"/>
              <w:r w:rsidR="000A026B">
                <w:rPr>
                  <w:rStyle w:val="Hyperlink"/>
                </w:rPr>
                <w:t xml:space="preserve"> | </w:t>
              </w:r>
              <w:proofErr w:type="spellStart"/>
              <w:r w:rsidR="000A026B">
                <w:rPr>
                  <w:rStyle w:val="Hyperlink"/>
                </w:rPr>
                <w:t>nidirect</w:t>
              </w:r>
              <w:proofErr w:type="spellEnd"/>
            </w:hyperlink>
          </w:p>
        </w:tc>
        <w:tc>
          <w:tcPr>
            <w:tcW w:w="4265" w:type="dxa"/>
          </w:tcPr>
          <w:p w14:paraId="0416E7D9" w14:textId="101861F9" w:rsidR="00336CFC" w:rsidRPr="00336CFC" w:rsidRDefault="00336CFC" w:rsidP="00336CFC">
            <w:pPr>
              <w:pStyle w:val="TableParagraph"/>
              <w:spacing w:before="2"/>
              <w:ind w:left="106" w:right="201"/>
            </w:pPr>
            <w:r>
              <w:t>Contact an employment advisor or work coach in your</w:t>
            </w:r>
            <w:r>
              <w:rPr>
                <w:spacing w:val="-59"/>
              </w:rPr>
              <w:t xml:space="preserve">  </w:t>
            </w:r>
            <w:r>
              <w:t xml:space="preserve"> local </w:t>
            </w:r>
            <w:hyperlink r:id="rId38">
              <w:r>
                <w:rPr>
                  <w:color w:val="0D6BB3"/>
                  <w:u w:val="single" w:color="0D6BB3"/>
                </w:rPr>
                <w:t>Jobs</w:t>
              </w:r>
              <w:r>
                <w:rPr>
                  <w:color w:val="0D6BB3"/>
                  <w:spacing w:val="-1"/>
                  <w:u w:val="single" w:color="0D6BB3"/>
                </w:rPr>
                <w:t xml:space="preserve"> </w:t>
              </w:r>
              <w:r>
                <w:rPr>
                  <w:color w:val="0D6BB3"/>
                  <w:u w:val="single" w:color="0D6BB3"/>
                </w:rPr>
                <w:t>and</w:t>
              </w:r>
              <w:r>
                <w:rPr>
                  <w:color w:val="0D6BB3"/>
                  <w:spacing w:val="-2"/>
                  <w:u w:val="single" w:color="0D6BB3"/>
                </w:rPr>
                <w:t xml:space="preserve"> </w:t>
              </w:r>
              <w:r>
                <w:rPr>
                  <w:color w:val="0D6BB3"/>
                  <w:u w:val="single" w:color="0D6BB3"/>
                </w:rPr>
                <w:t>Benefits</w:t>
              </w:r>
              <w:r>
                <w:rPr>
                  <w:color w:val="0D6BB3"/>
                  <w:spacing w:val="-4"/>
                  <w:u w:val="single" w:color="0D6BB3"/>
                </w:rPr>
                <w:t xml:space="preserve"> </w:t>
              </w:r>
              <w:r>
                <w:rPr>
                  <w:color w:val="0D6BB3"/>
                  <w:u w:val="single" w:color="0D6BB3"/>
                </w:rPr>
                <w:t>office</w:t>
              </w:r>
            </w:hyperlink>
          </w:p>
          <w:p w14:paraId="287737AC" w14:textId="1666AD93" w:rsidR="00336CFC" w:rsidRDefault="00336CFC" w:rsidP="000A026B">
            <w:pPr>
              <w:pStyle w:val="TableParagraph"/>
              <w:spacing w:before="2"/>
              <w:ind w:left="106" w:right="201"/>
            </w:pPr>
          </w:p>
          <w:p w14:paraId="7C1DA0C3" w14:textId="303717CA" w:rsidR="00336CFC" w:rsidRPr="00336CFC" w:rsidRDefault="00336CFC" w:rsidP="000A026B">
            <w:pPr>
              <w:pStyle w:val="TableParagraph"/>
              <w:spacing w:before="2"/>
              <w:ind w:left="106" w:right="201"/>
              <w:rPr>
                <w:b/>
                <w:u w:val="single"/>
              </w:rPr>
            </w:pPr>
            <w:r>
              <w:rPr>
                <w:b/>
                <w:u w:val="single"/>
              </w:rPr>
              <w:t>o</w:t>
            </w:r>
            <w:r w:rsidRPr="00336CFC">
              <w:rPr>
                <w:b/>
                <w:u w:val="single"/>
              </w:rPr>
              <w:t>r</w:t>
            </w:r>
          </w:p>
          <w:p w14:paraId="6A248747" w14:textId="77777777" w:rsidR="00336CFC" w:rsidRDefault="00336CFC" w:rsidP="000A026B">
            <w:pPr>
              <w:pStyle w:val="TableParagraph"/>
              <w:spacing w:before="2"/>
              <w:ind w:left="106" w:right="201"/>
            </w:pPr>
          </w:p>
          <w:p w14:paraId="4C48F114" w14:textId="4B9E7C54" w:rsidR="00FB63F3" w:rsidRDefault="00336CFC" w:rsidP="00336CFC">
            <w:pPr>
              <w:pStyle w:val="TableParagraph"/>
              <w:spacing w:before="2"/>
              <w:ind w:right="201"/>
            </w:pPr>
            <w:r>
              <w:t>C</w:t>
            </w:r>
            <w:r w:rsidR="000A026B" w:rsidRPr="000A026B">
              <w:t>ontact the CMP office in your local Health and Social Care Trust (HSCT).</w:t>
            </w:r>
          </w:p>
        </w:tc>
      </w:tr>
    </w:tbl>
    <w:p w14:paraId="5A5EB70A" w14:textId="77777777" w:rsidR="006D2249" w:rsidRDefault="006D2249">
      <w:pPr>
        <w:pStyle w:val="BodyText"/>
        <w:spacing w:before="2"/>
        <w:rPr>
          <w:rFonts w:ascii="Arial"/>
          <w:b/>
          <w:sz w:val="29"/>
        </w:rPr>
      </w:pPr>
    </w:p>
    <w:p w14:paraId="7EA0EDCB" w14:textId="77777777" w:rsidR="006D2249" w:rsidRDefault="00212E43">
      <w:pPr>
        <w:pStyle w:val="BodyText"/>
        <w:spacing w:before="94"/>
        <w:ind w:left="680"/>
      </w:pPr>
      <w:r>
        <w:t>*Step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pathway</w:t>
      </w:r>
      <w:r>
        <w:rPr>
          <w:spacing w:val="-4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individual’s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circumstances</w:t>
      </w:r>
    </w:p>
    <w:p w14:paraId="7ECF8BEA" w14:textId="77777777" w:rsidR="006D2249" w:rsidRDefault="006D2249">
      <w:pPr>
        <w:sectPr w:rsidR="006D2249">
          <w:pgSz w:w="16840" w:h="11910" w:orient="landscape"/>
          <w:pgMar w:top="960" w:right="0" w:bottom="940" w:left="760" w:header="751" w:footer="694" w:gutter="0"/>
          <w:cols w:space="720"/>
        </w:sectPr>
      </w:pPr>
    </w:p>
    <w:p w14:paraId="7B3783EB" w14:textId="75596F09" w:rsidR="006D2249" w:rsidRDefault="00212E43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 wp14:anchorId="2FC367FF" wp14:editId="7C3AC30B">
                <wp:simplePos x="0" y="0"/>
                <wp:positionH relativeFrom="page">
                  <wp:posOffset>5450840</wp:posOffset>
                </wp:positionH>
                <wp:positionV relativeFrom="page">
                  <wp:posOffset>4514850</wp:posOffset>
                </wp:positionV>
                <wp:extent cx="46990" cy="1524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F624" id="Rectangle 4" o:spid="_x0000_s1026" style="position:absolute;margin-left:429.2pt;margin-top:355.5pt;width:3.7pt;height:1.2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 wp14:anchorId="76796166" wp14:editId="423853D8">
                <wp:simplePos x="0" y="0"/>
                <wp:positionH relativeFrom="page">
                  <wp:posOffset>7377430</wp:posOffset>
                </wp:positionH>
                <wp:positionV relativeFrom="page">
                  <wp:posOffset>4144645</wp:posOffset>
                </wp:positionV>
                <wp:extent cx="692150" cy="1079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C34D" id="Rectangle 3" o:spid="_x0000_s1026" style="position:absolute;margin-left:580.9pt;margin-top:326.35pt;width:54.5pt;height:.8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299A8180" wp14:editId="1A763199">
                <wp:simplePos x="0" y="0"/>
                <wp:positionH relativeFrom="page">
                  <wp:posOffset>7377430</wp:posOffset>
                </wp:positionH>
                <wp:positionV relativeFrom="page">
                  <wp:posOffset>6420485</wp:posOffset>
                </wp:positionV>
                <wp:extent cx="646430" cy="1079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DCF" id="Rectangle 2" o:spid="_x0000_s1026" style="position:absolute;margin-left:580.9pt;margin-top:505.55pt;width:50.9pt;height:.8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p w14:paraId="1BCCCE93" w14:textId="77777777" w:rsidR="006D2249" w:rsidRDefault="00212E43">
      <w:pPr>
        <w:pStyle w:val="Heading1"/>
      </w:pPr>
      <w:r>
        <w:t>Essential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</w:p>
    <w:p w14:paraId="1B1DAF27" w14:textId="77777777" w:rsidR="006D2249" w:rsidRDefault="006D2249"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488"/>
        <w:gridCol w:w="2213"/>
        <w:gridCol w:w="2803"/>
        <w:gridCol w:w="2496"/>
        <w:gridCol w:w="2899"/>
      </w:tblGrid>
      <w:tr w:rsidR="006D2249" w14:paraId="214F63CC" w14:textId="77777777">
        <w:trPr>
          <w:trHeight w:val="551"/>
        </w:trPr>
        <w:tc>
          <w:tcPr>
            <w:tcW w:w="1412" w:type="dxa"/>
            <w:shd w:val="clear" w:color="auto" w:fill="FFDD00"/>
          </w:tcPr>
          <w:p w14:paraId="5CD52529" w14:textId="77777777" w:rsidR="006D2249" w:rsidRDefault="00212E43">
            <w:pPr>
              <w:pStyle w:val="TableParagraph"/>
              <w:spacing w:line="270" w:lineRule="atLeast"/>
              <w:ind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initiative</w:t>
            </w:r>
          </w:p>
        </w:tc>
        <w:tc>
          <w:tcPr>
            <w:tcW w:w="3488" w:type="dxa"/>
            <w:shd w:val="clear" w:color="auto" w:fill="FFDD00"/>
          </w:tcPr>
          <w:p w14:paraId="77FF865C" w14:textId="77777777" w:rsidR="006D2249" w:rsidRDefault="00212E4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Overview</w:t>
            </w:r>
          </w:p>
        </w:tc>
        <w:tc>
          <w:tcPr>
            <w:tcW w:w="2213" w:type="dxa"/>
            <w:shd w:val="clear" w:color="auto" w:fill="FFDD00"/>
          </w:tcPr>
          <w:p w14:paraId="20D269EA" w14:textId="77777777" w:rsidR="006D2249" w:rsidRDefault="00212E4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Funding stream</w:t>
            </w:r>
          </w:p>
        </w:tc>
        <w:tc>
          <w:tcPr>
            <w:tcW w:w="2803" w:type="dxa"/>
            <w:shd w:val="clear" w:color="auto" w:fill="FFDD00"/>
          </w:tcPr>
          <w:p w14:paraId="4335FE77" w14:textId="77777777" w:rsidR="006D2249" w:rsidRDefault="00212E4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Eligibility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2496" w:type="dxa"/>
            <w:shd w:val="clear" w:color="auto" w:fill="FFDD00"/>
          </w:tcPr>
          <w:p w14:paraId="096FE783" w14:textId="77777777" w:rsidR="006D2249" w:rsidRDefault="00212E4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Link/s</w:t>
            </w:r>
          </w:p>
        </w:tc>
        <w:tc>
          <w:tcPr>
            <w:tcW w:w="2899" w:type="dxa"/>
            <w:shd w:val="clear" w:color="auto" w:fill="FFDD00"/>
          </w:tcPr>
          <w:p w14:paraId="25113C9F" w14:textId="77777777" w:rsidR="006D2249" w:rsidRDefault="00212E43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Provider/s</w:t>
            </w:r>
          </w:p>
        </w:tc>
      </w:tr>
      <w:tr w:rsidR="006D2249" w14:paraId="13BF5141" w14:textId="77777777">
        <w:trPr>
          <w:trHeight w:val="2575"/>
        </w:trPr>
        <w:tc>
          <w:tcPr>
            <w:tcW w:w="1412" w:type="dxa"/>
          </w:tcPr>
          <w:p w14:paraId="7DB4603F" w14:textId="77777777" w:rsidR="006D2249" w:rsidRDefault="00212E43">
            <w:pPr>
              <w:pStyle w:val="TableParagraph"/>
              <w:ind w:right="382"/>
            </w:pPr>
            <w:r>
              <w:t>Essential</w:t>
            </w:r>
            <w:r>
              <w:rPr>
                <w:spacing w:val="-59"/>
              </w:rPr>
              <w:t xml:space="preserve"> </w:t>
            </w:r>
            <w:r>
              <w:t>Skills</w:t>
            </w:r>
          </w:p>
        </w:tc>
        <w:tc>
          <w:tcPr>
            <w:tcW w:w="3488" w:type="dxa"/>
          </w:tcPr>
          <w:p w14:paraId="0BDD5A9C" w14:textId="77777777" w:rsidR="006D2249" w:rsidRDefault="00212E43">
            <w:pPr>
              <w:pStyle w:val="TableParagraph"/>
              <w:ind w:right="208"/>
            </w:pPr>
            <w:r>
              <w:t>Essential Skills courses help the</w:t>
            </w:r>
            <w:r>
              <w:rPr>
                <w:spacing w:val="-59"/>
              </w:rPr>
              <w:t xml:space="preserve"> </w:t>
            </w:r>
            <w:r>
              <w:t>individual to improve their ability</w:t>
            </w:r>
            <w:r>
              <w:rPr>
                <w:spacing w:val="-59"/>
              </w:rPr>
              <w:t xml:space="preserve"> </w:t>
            </w:r>
            <w:r>
              <w:t>to read, write, use mathematics</w:t>
            </w:r>
            <w:r>
              <w:rPr>
                <w:spacing w:val="1"/>
              </w:rPr>
              <w:t xml:space="preserve"> </w:t>
            </w:r>
            <w:r>
              <w:t>and improve their computer</w:t>
            </w:r>
            <w:r>
              <w:rPr>
                <w:spacing w:val="1"/>
              </w:rPr>
              <w:t xml:space="preserve"> </w:t>
            </w:r>
            <w:r>
              <w:t>skills.</w:t>
            </w:r>
          </w:p>
        </w:tc>
        <w:tc>
          <w:tcPr>
            <w:tcW w:w="2213" w:type="dxa"/>
          </w:tcPr>
          <w:p w14:paraId="45E9C0C1" w14:textId="77777777" w:rsidR="006D2249" w:rsidRDefault="00212E43">
            <w:pPr>
              <w:pStyle w:val="TableParagraph"/>
              <w:ind w:right="241"/>
            </w:pPr>
            <w:r>
              <w:t>Department for the</w:t>
            </w:r>
            <w:r>
              <w:rPr>
                <w:spacing w:val="-59"/>
              </w:rPr>
              <w:t xml:space="preserve"> </w:t>
            </w:r>
            <w:r>
              <w:t>Economy</w:t>
            </w:r>
            <w:r>
              <w:rPr>
                <w:spacing w:val="-2"/>
              </w:rPr>
              <w:t xml:space="preserve"> </w:t>
            </w:r>
            <w:r>
              <w:t>(DfE)</w:t>
            </w:r>
          </w:p>
          <w:p w14:paraId="33947ACA" w14:textId="77777777" w:rsidR="006D2249" w:rsidRDefault="006D2249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62376695" w14:textId="77777777" w:rsidR="006D2249" w:rsidRDefault="00212E43">
            <w:pPr>
              <w:pStyle w:val="TableParagraph"/>
              <w:spacing w:before="1"/>
              <w:ind w:right="32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Essential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Skills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courses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free.</w:t>
            </w:r>
          </w:p>
        </w:tc>
        <w:tc>
          <w:tcPr>
            <w:tcW w:w="2803" w:type="dxa"/>
          </w:tcPr>
          <w:p w14:paraId="02673BBF" w14:textId="77777777" w:rsidR="006D2249" w:rsidRDefault="00212E43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before="1" w:line="269" w:lineRule="exact"/>
              <w:ind w:hanging="361"/>
            </w:pPr>
            <w:r>
              <w:t>Aged 16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over.</w:t>
            </w:r>
          </w:p>
          <w:p w14:paraId="4D6BCB27" w14:textId="77777777" w:rsidR="006D2249" w:rsidRDefault="00212E43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before="2" w:line="237" w:lineRule="auto"/>
              <w:ind w:right="346"/>
            </w:pPr>
            <w:r>
              <w:t>Resident in Northern</w:t>
            </w:r>
            <w:r>
              <w:rPr>
                <w:spacing w:val="-59"/>
              </w:rPr>
              <w:t xml:space="preserve"> </w:t>
            </w:r>
            <w:r>
              <w:t>Ireland.</w:t>
            </w:r>
          </w:p>
          <w:p w14:paraId="3B5D7CEC" w14:textId="77777777" w:rsidR="006D2249" w:rsidRDefault="00212E43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right="153"/>
            </w:pPr>
            <w:r>
              <w:t>Usually accessed by</w:t>
            </w:r>
            <w:r>
              <w:rPr>
                <w:spacing w:val="1"/>
              </w:rPr>
              <w:t xml:space="preserve"> </w:t>
            </w:r>
            <w:r>
              <w:t>individuals who have</w:t>
            </w:r>
            <w:r>
              <w:rPr>
                <w:spacing w:val="1"/>
              </w:rPr>
              <w:t xml:space="preserve"> </w:t>
            </w:r>
            <w:r>
              <w:t>left full-time education</w:t>
            </w:r>
            <w:r>
              <w:rPr>
                <w:spacing w:val="1"/>
              </w:rPr>
              <w:t xml:space="preserve"> </w:t>
            </w:r>
            <w:r>
              <w:t>and have not achieved</w:t>
            </w:r>
            <w:r>
              <w:rPr>
                <w:spacing w:val="-60"/>
              </w:rPr>
              <w:t xml:space="preserve"> </w:t>
            </w:r>
            <w:r>
              <w:t>GCSE English and</w:t>
            </w:r>
            <w:r>
              <w:rPr>
                <w:spacing w:val="1"/>
              </w:rPr>
              <w:t xml:space="preserve"> </w:t>
            </w:r>
            <w:r>
              <w:t>Mathematics at</w:t>
            </w:r>
            <w:r>
              <w:rPr>
                <w:spacing w:val="-2"/>
              </w:rPr>
              <w:t xml:space="preserve"> </w:t>
            </w:r>
            <w:r>
              <w:t>grade</w:t>
            </w:r>
          </w:p>
          <w:p w14:paraId="0C8E4DD8" w14:textId="77777777" w:rsidR="006D2249" w:rsidRDefault="00212E43">
            <w:pPr>
              <w:pStyle w:val="TableParagraph"/>
              <w:spacing w:line="231" w:lineRule="exact"/>
              <w:ind w:left="42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 C.</w:t>
            </w:r>
          </w:p>
        </w:tc>
        <w:tc>
          <w:tcPr>
            <w:tcW w:w="2496" w:type="dxa"/>
          </w:tcPr>
          <w:p w14:paraId="4A4CFE5B" w14:textId="77777777" w:rsidR="006D2249" w:rsidRDefault="00926ECD">
            <w:pPr>
              <w:pStyle w:val="TableParagraph"/>
              <w:ind w:right="773"/>
            </w:pPr>
            <w:hyperlink r:id="rId39" w:anchor="toc-3">
              <w:r w:rsidR="00212E43">
                <w:rPr>
                  <w:color w:val="0000FF"/>
                  <w:u w:val="single" w:color="0000FF"/>
                </w:rPr>
                <w:t>Essential Skills |</w:t>
              </w:r>
            </w:hyperlink>
            <w:r w:rsidR="00212E43">
              <w:rPr>
                <w:color w:val="0000FF"/>
                <w:spacing w:val="-60"/>
              </w:rPr>
              <w:t xml:space="preserve"> </w:t>
            </w:r>
            <w:hyperlink r:id="rId40" w:anchor="toc-3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2899" w:type="dxa"/>
          </w:tcPr>
          <w:p w14:paraId="06C6CD51" w14:textId="77777777" w:rsidR="006D2249" w:rsidRDefault="00212E43">
            <w:pPr>
              <w:pStyle w:val="TableParagraph"/>
              <w:ind w:left="108" w:right="246"/>
            </w:pPr>
            <w:r>
              <w:t>Accessed</w:t>
            </w:r>
            <w:r>
              <w:rPr>
                <w:spacing w:val="-9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Further</w:t>
            </w:r>
            <w:r>
              <w:rPr>
                <w:spacing w:val="-58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(FE) colleges.</w:t>
            </w:r>
          </w:p>
        </w:tc>
      </w:tr>
      <w:tr w:rsidR="006D2249" w14:paraId="3DE63682" w14:textId="77777777">
        <w:trPr>
          <w:trHeight w:val="4078"/>
        </w:trPr>
        <w:tc>
          <w:tcPr>
            <w:tcW w:w="1412" w:type="dxa"/>
          </w:tcPr>
          <w:p w14:paraId="2D9CE043" w14:textId="77777777" w:rsidR="006D2249" w:rsidRDefault="00212E43">
            <w:pPr>
              <w:pStyle w:val="TableParagraph"/>
            </w:pPr>
            <w:r>
              <w:t>Multiply</w:t>
            </w:r>
          </w:p>
        </w:tc>
        <w:tc>
          <w:tcPr>
            <w:tcW w:w="3488" w:type="dxa"/>
          </w:tcPr>
          <w:p w14:paraId="76544646" w14:textId="77777777" w:rsidR="006D2249" w:rsidRDefault="00212E43">
            <w:pPr>
              <w:pStyle w:val="TableParagraph"/>
              <w:spacing w:line="242" w:lineRule="auto"/>
              <w:ind w:right="86"/>
            </w:pPr>
            <w:r>
              <w:t>The Multiply course aims to help</w:t>
            </w:r>
            <w:r>
              <w:rPr>
                <w:spacing w:val="1"/>
              </w:rPr>
              <w:t xml:space="preserve"> </w:t>
            </w:r>
            <w:r>
              <w:t>individuals to improve their</w:t>
            </w:r>
            <w:r>
              <w:rPr>
                <w:spacing w:val="1"/>
              </w:rPr>
              <w:t xml:space="preserve"> </w:t>
            </w:r>
            <w:r>
              <w:t>numeracy skills in daily life, home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</w:tc>
        <w:tc>
          <w:tcPr>
            <w:tcW w:w="2213" w:type="dxa"/>
          </w:tcPr>
          <w:p w14:paraId="1A18E6C4" w14:textId="77777777" w:rsidR="006D2249" w:rsidRDefault="00212E43">
            <w:pPr>
              <w:pStyle w:val="TableParagraph"/>
              <w:ind w:right="228"/>
            </w:pPr>
            <w:r>
              <w:t>Department for the</w:t>
            </w:r>
            <w:r>
              <w:rPr>
                <w:spacing w:val="-59"/>
              </w:rPr>
              <w:t xml:space="preserve"> </w:t>
            </w:r>
            <w:r>
              <w:t>Economy (DfE),</w:t>
            </w:r>
            <w:r>
              <w:rPr>
                <w:spacing w:val="1"/>
              </w:rPr>
              <w:t xml:space="preserve"> </w:t>
            </w:r>
            <w:r>
              <w:t>funded through the</w:t>
            </w:r>
            <w:r>
              <w:rPr>
                <w:spacing w:val="-59"/>
              </w:rPr>
              <w:t xml:space="preserve"> </w:t>
            </w:r>
            <w:r>
              <w:t>UK Shared</w:t>
            </w:r>
            <w:r>
              <w:rPr>
                <w:spacing w:val="1"/>
              </w:rPr>
              <w:t xml:space="preserve"> </w:t>
            </w:r>
            <w:r>
              <w:t>Prosperity</w:t>
            </w:r>
            <w:r>
              <w:rPr>
                <w:spacing w:val="-1"/>
              </w:rPr>
              <w:t xml:space="preserve"> </w:t>
            </w:r>
            <w:r>
              <w:t>Fund</w:t>
            </w:r>
          </w:p>
        </w:tc>
        <w:tc>
          <w:tcPr>
            <w:tcW w:w="2803" w:type="dxa"/>
          </w:tcPr>
          <w:p w14:paraId="4859A014" w14:textId="77777777" w:rsidR="006D2249" w:rsidRDefault="00212E43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2" w:line="268" w:lineRule="exact"/>
              <w:ind w:hanging="361"/>
              <w:jc w:val="both"/>
            </w:pPr>
            <w:r>
              <w:t>Aged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plus+.</w:t>
            </w:r>
          </w:p>
          <w:p w14:paraId="315F05EB" w14:textId="77777777" w:rsidR="006D2249" w:rsidRDefault="00212E43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68" w:lineRule="exact"/>
              <w:ind w:hanging="361"/>
              <w:jc w:val="both"/>
            </w:pPr>
            <w:r>
              <w:t>UK</w:t>
            </w:r>
            <w:r>
              <w:rPr>
                <w:spacing w:val="-2"/>
              </w:rPr>
              <w:t xml:space="preserve"> </w:t>
            </w:r>
            <w:r>
              <w:t>resident.</w:t>
            </w:r>
          </w:p>
          <w:p w14:paraId="2572DC5E" w14:textId="77777777" w:rsidR="006D2249" w:rsidRDefault="00212E43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" w:line="237" w:lineRule="auto"/>
              <w:ind w:right="189"/>
              <w:jc w:val="both"/>
            </w:pPr>
            <w:r>
              <w:t>Individuals who do not</w:t>
            </w:r>
            <w:r>
              <w:rPr>
                <w:spacing w:val="-60"/>
              </w:rPr>
              <w:t xml:space="preserve"> </w:t>
            </w:r>
            <w:r>
              <w:t>already have a GCSE</w:t>
            </w:r>
            <w:r>
              <w:rPr>
                <w:spacing w:val="-59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grade C</w:t>
            </w:r>
            <w:r>
              <w:rPr>
                <w:spacing w:val="-2"/>
              </w:rPr>
              <w:t xml:space="preserve"> </w:t>
            </w:r>
            <w:r>
              <w:t>(or</w:t>
            </w:r>
          </w:p>
          <w:p w14:paraId="427CCD60" w14:textId="77777777" w:rsidR="006D2249" w:rsidRDefault="00212E43">
            <w:pPr>
              <w:pStyle w:val="TableParagraph"/>
              <w:spacing w:before="40"/>
              <w:ind w:left="424"/>
              <w:jc w:val="both"/>
            </w:pPr>
            <w:r>
              <w:t>equivalent)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14:paraId="48DFC3CD" w14:textId="77777777" w:rsidR="006D2249" w:rsidRDefault="006D2249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4B6766D7" w14:textId="77777777" w:rsidR="006D2249" w:rsidRDefault="00212E43">
            <w:pPr>
              <w:pStyle w:val="TableParagraph"/>
              <w:ind w:right="140"/>
              <w:rPr>
                <w:rFonts w:ascii="Arial"/>
                <w:i/>
              </w:rPr>
            </w:pPr>
            <w:r>
              <w:rPr>
                <w:rFonts w:ascii="Arial"/>
                <w:b/>
              </w:rPr>
              <w:t>Note: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Eligibility has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recently been extended to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 xml:space="preserve">16-19-year </w:t>
            </w:r>
            <w:proofErr w:type="spellStart"/>
            <w:r>
              <w:rPr>
                <w:rFonts w:ascii="Arial"/>
                <w:i/>
              </w:rPr>
              <w:t>olds</w:t>
            </w:r>
            <w:proofErr w:type="spellEnd"/>
            <w:r>
              <w:rPr>
                <w:rFonts w:ascii="Arial"/>
                <w:i/>
              </w:rPr>
              <w:t xml:space="preserve"> who 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at risk of becoming NEET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(not in education,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employment or training) in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Northern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Ireland.</w:t>
            </w:r>
          </w:p>
        </w:tc>
        <w:tc>
          <w:tcPr>
            <w:tcW w:w="2496" w:type="dxa"/>
          </w:tcPr>
          <w:p w14:paraId="58E11800" w14:textId="77777777" w:rsidR="006D2249" w:rsidRDefault="00212E43">
            <w:pPr>
              <w:pStyle w:val="TableParagraph"/>
              <w:ind w:right="530"/>
            </w:pPr>
            <w:r>
              <w:t>Search for Multiply</w:t>
            </w:r>
            <w:r>
              <w:rPr>
                <w:spacing w:val="-59"/>
              </w:rPr>
              <w:t xml:space="preserve"> </w:t>
            </w:r>
            <w:r>
              <w:t>courses on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websites:</w:t>
            </w:r>
          </w:p>
          <w:p w14:paraId="4E62A64B" w14:textId="77777777" w:rsidR="006D2249" w:rsidRDefault="006D2249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9927379" w14:textId="77777777" w:rsidR="006D2249" w:rsidRDefault="00926E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273"/>
            </w:pPr>
            <w:hyperlink r:id="rId41">
              <w:r w:rsidR="00212E43">
                <w:rPr>
                  <w:color w:val="0000FF"/>
                  <w:u w:val="single" w:color="0000FF"/>
                </w:rPr>
                <w:t>Local councils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42">
              <w:r w:rsidR="00212E43">
                <w:rPr>
                  <w:color w:val="0000FF"/>
                </w:rPr>
                <w:t>in Northern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43">
              <w:r w:rsidR="00212E43">
                <w:rPr>
                  <w:color w:val="0000FF"/>
                  <w:u w:val="single" w:color="0000FF"/>
                </w:rPr>
                <w:t>Ireland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44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  <w:p w14:paraId="4264B5D5" w14:textId="77777777" w:rsidR="006D2249" w:rsidRDefault="006D2249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CA09428" w14:textId="77777777" w:rsidR="006D2249" w:rsidRDefault="00926E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right="187"/>
            </w:pPr>
            <w:hyperlink r:id="rId45">
              <w:r w:rsidR="00212E43">
                <w:rPr>
                  <w:color w:val="0000FF"/>
                  <w:u w:val="single" w:color="0000FF"/>
                </w:rPr>
                <w:t>Universities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46">
              <w:r w:rsidR="00212E43">
                <w:rPr>
                  <w:color w:val="0000FF"/>
                  <w:u w:val="single" w:color="0000FF"/>
                </w:rPr>
                <w:t>and colleges in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47">
              <w:r w:rsidR="00212E43">
                <w:rPr>
                  <w:color w:val="0000FF"/>
                  <w:u w:val="single" w:color="0000FF"/>
                </w:rPr>
                <w:t>Northern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48">
              <w:r w:rsidR="00212E43">
                <w:rPr>
                  <w:color w:val="0000FF"/>
                  <w:u w:val="single" w:color="0000FF"/>
                </w:rPr>
                <w:t>Ireland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49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2899" w:type="dxa"/>
          </w:tcPr>
          <w:p w14:paraId="27608BF6" w14:textId="77777777" w:rsidR="006D2249" w:rsidRDefault="00212E43">
            <w:pPr>
              <w:pStyle w:val="TableParagraph"/>
              <w:ind w:left="108" w:right="95"/>
            </w:pPr>
            <w:r>
              <w:t>Accessed through Further</w:t>
            </w:r>
            <w:r>
              <w:rPr>
                <w:spacing w:val="1"/>
              </w:rPr>
              <w:t xml:space="preserve"> </w:t>
            </w:r>
            <w:r>
              <w:t>Education Colleges (FE),</w:t>
            </w:r>
            <w:r>
              <w:rPr>
                <w:spacing w:val="1"/>
              </w:rPr>
              <w:t xml:space="preserve"> </w:t>
            </w:r>
            <w:r>
              <w:t>universities and a 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voluntary and</w:t>
            </w:r>
            <w:r>
              <w:rPr>
                <w:spacing w:val="1"/>
              </w:rPr>
              <w:t xml:space="preserve"> </w:t>
            </w:r>
            <w:r>
              <w:t xml:space="preserve">community </w:t>
            </w:r>
            <w:proofErr w:type="spellStart"/>
            <w:r>
              <w:t>organisations</w:t>
            </w:r>
            <w:proofErr w:type="spellEnd"/>
            <w:r>
              <w:t xml:space="preserve"> in</w:t>
            </w:r>
            <w:r>
              <w:rPr>
                <w:spacing w:val="-60"/>
              </w:rPr>
              <w:t xml:space="preserve"> </w:t>
            </w:r>
            <w:r>
              <w:t>collaboration with local</w:t>
            </w:r>
            <w:r>
              <w:rPr>
                <w:spacing w:val="1"/>
              </w:rPr>
              <w:t xml:space="preserve"> </w:t>
            </w:r>
            <w:r>
              <w:t xml:space="preserve">councils as local </w:t>
            </w:r>
            <w:proofErr w:type="spellStart"/>
            <w:r>
              <w:t>labour</w:t>
            </w:r>
            <w:proofErr w:type="spellEnd"/>
            <w:r>
              <w:rPr>
                <w:spacing w:val="1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partnerships</w:t>
            </w:r>
            <w:r>
              <w:rPr>
                <w:spacing w:val="-6"/>
              </w:rPr>
              <w:t xml:space="preserve"> </w:t>
            </w:r>
            <w:r>
              <w:t>(LMP).</w:t>
            </w:r>
          </w:p>
        </w:tc>
      </w:tr>
      <w:tr w:rsidR="006D2249" w14:paraId="74C93999" w14:textId="77777777">
        <w:trPr>
          <w:trHeight w:val="1821"/>
        </w:trPr>
        <w:tc>
          <w:tcPr>
            <w:tcW w:w="1412" w:type="dxa"/>
          </w:tcPr>
          <w:p w14:paraId="43C5E069" w14:textId="77777777" w:rsidR="006D2249" w:rsidRDefault="00212E43">
            <w:pPr>
              <w:pStyle w:val="TableParagraph"/>
              <w:ind w:right="152"/>
            </w:pPr>
            <w:r>
              <w:t>English for</w:t>
            </w:r>
            <w:r>
              <w:rPr>
                <w:spacing w:val="1"/>
              </w:rPr>
              <w:t xml:space="preserve"> </w:t>
            </w:r>
            <w:r>
              <w:t>speakers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languages</w:t>
            </w:r>
            <w:r>
              <w:rPr>
                <w:spacing w:val="1"/>
              </w:rPr>
              <w:t xml:space="preserve"> </w:t>
            </w:r>
            <w:r>
              <w:t>(ESOL)</w:t>
            </w:r>
          </w:p>
        </w:tc>
        <w:tc>
          <w:tcPr>
            <w:tcW w:w="3488" w:type="dxa"/>
          </w:tcPr>
          <w:p w14:paraId="193EE50D" w14:textId="77777777" w:rsidR="006D2249" w:rsidRDefault="00212E43">
            <w:pPr>
              <w:pStyle w:val="TableParagraph"/>
              <w:ind w:right="514"/>
            </w:pPr>
            <w:r>
              <w:t>The ESOL course helps the</w:t>
            </w:r>
            <w:r>
              <w:rPr>
                <w:spacing w:val="1"/>
              </w:rPr>
              <w:t xml:space="preserve"> </w:t>
            </w:r>
            <w:r>
              <w:t>individual to improve their</w:t>
            </w:r>
            <w:r>
              <w:rPr>
                <w:spacing w:val="1"/>
              </w:rPr>
              <w:t xml:space="preserve"> </w:t>
            </w:r>
            <w:r>
              <w:t>everyday English speaking,</w:t>
            </w:r>
            <w:r>
              <w:rPr>
                <w:spacing w:val="1"/>
              </w:rPr>
              <w:t xml:space="preserve"> </w:t>
            </w:r>
            <w:r>
              <w:t>listening,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writing.</w:t>
            </w:r>
          </w:p>
        </w:tc>
        <w:tc>
          <w:tcPr>
            <w:tcW w:w="2213" w:type="dxa"/>
          </w:tcPr>
          <w:p w14:paraId="1CE5F373" w14:textId="77777777" w:rsidR="006D2249" w:rsidRDefault="00212E43">
            <w:pPr>
              <w:pStyle w:val="TableParagraph"/>
              <w:ind w:right="241"/>
            </w:pPr>
            <w:r>
              <w:t>Department for the</w:t>
            </w:r>
            <w:r>
              <w:rPr>
                <w:spacing w:val="-59"/>
              </w:rPr>
              <w:t xml:space="preserve"> </w:t>
            </w:r>
            <w:r>
              <w:t>Economy</w:t>
            </w:r>
            <w:r>
              <w:rPr>
                <w:spacing w:val="-2"/>
              </w:rPr>
              <w:t xml:space="preserve"> </w:t>
            </w:r>
            <w:r>
              <w:t>(DfE)</w:t>
            </w:r>
          </w:p>
          <w:p w14:paraId="3CB94072" w14:textId="77777777" w:rsidR="006D2249" w:rsidRDefault="006D2249"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 w14:paraId="29EA1BB3" w14:textId="77777777" w:rsidR="006D2249" w:rsidRDefault="00212E43">
            <w:pPr>
              <w:pStyle w:val="TableParagraph"/>
              <w:ind w:right="11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ESOL courses 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free for refugees,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asylum seekers and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other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specific</w:t>
            </w:r>
          </w:p>
        </w:tc>
        <w:tc>
          <w:tcPr>
            <w:tcW w:w="2803" w:type="dxa"/>
          </w:tcPr>
          <w:p w14:paraId="1535640B" w14:textId="77777777" w:rsidR="006D2249" w:rsidRDefault="00212E43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spacing w:before="4" w:line="237" w:lineRule="auto"/>
              <w:ind w:right="213"/>
            </w:pPr>
            <w:r>
              <w:t>There are no formal</w:t>
            </w:r>
            <w:r>
              <w:rPr>
                <w:spacing w:val="1"/>
              </w:rPr>
              <w:t xml:space="preserve"> </w:t>
            </w:r>
            <w:r>
              <w:t>entry requirements for</w:t>
            </w:r>
            <w:r>
              <w:rPr>
                <w:spacing w:val="-59"/>
              </w:rPr>
              <w:t xml:space="preserve"> </w:t>
            </w:r>
            <w:r>
              <w:t>ESOL courses.</w:t>
            </w:r>
          </w:p>
          <w:p w14:paraId="3C4BAE72" w14:textId="77777777" w:rsidR="006D2249" w:rsidRDefault="00212E43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spacing w:before="3"/>
              <w:ind w:right="300"/>
            </w:pPr>
            <w:r>
              <w:t>However,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individual will have to</w:t>
            </w:r>
            <w:r>
              <w:rPr>
                <w:spacing w:val="-60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an initial</w:t>
            </w:r>
          </w:p>
        </w:tc>
        <w:tc>
          <w:tcPr>
            <w:tcW w:w="2496" w:type="dxa"/>
          </w:tcPr>
          <w:p w14:paraId="3E702AF3" w14:textId="77777777" w:rsidR="006D2249" w:rsidRDefault="00926E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right="519"/>
            </w:pPr>
            <w:hyperlink r:id="rId50">
              <w:r w:rsidR="00212E43">
                <w:rPr>
                  <w:color w:val="0000FF"/>
                  <w:u w:val="single" w:color="0000FF"/>
                </w:rPr>
                <w:t>English for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51">
              <w:r w:rsidR="00212E43">
                <w:rPr>
                  <w:color w:val="0000FF"/>
                  <w:u w:val="single" w:color="0000FF"/>
                </w:rPr>
                <w:t>speakers</w:t>
              </w:r>
              <w:r w:rsidR="00212E43"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of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52">
              <w:r w:rsidR="00212E43">
                <w:rPr>
                  <w:color w:val="0000FF"/>
                  <w:u w:val="single" w:color="0000FF"/>
                </w:rPr>
                <w:t>other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53">
              <w:r w:rsidR="00212E43">
                <w:rPr>
                  <w:color w:val="0000FF"/>
                </w:rPr>
                <w:t>languages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54">
              <w:r w:rsidR="00212E43">
                <w:rPr>
                  <w:color w:val="0000FF"/>
                  <w:u w:val="single" w:color="0000FF"/>
                </w:rPr>
                <w:t>(ESOL)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55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2899" w:type="dxa"/>
          </w:tcPr>
          <w:p w14:paraId="702C7674" w14:textId="77777777" w:rsidR="006D2249" w:rsidRDefault="00212E43">
            <w:pPr>
              <w:pStyle w:val="TableParagraph"/>
              <w:ind w:left="108" w:right="205"/>
            </w:pPr>
            <w:r>
              <w:t>Accessed through Further</w:t>
            </w:r>
            <w:r>
              <w:rPr>
                <w:spacing w:val="-59"/>
              </w:rPr>
              <w:t xml:space="preserve"> </w:t>
            </w:r>
            <w:r>
              <w:t>Education (FE) colleges</w:t>
            </w:r>
            <w:r>
              <w:rPr>
                <w:spacing w:val="1"/>
              </w:rPr>
              <w:t xml:space="preserve"> </w:t>
            </w:r>
            <w:r>
              <w:t>and a number of voluntary</w:t>
            </w:r>
            <w:r>
              <w:rPr>
                <w:spacing w:val="-60"/>
              </w:rPr>
              <w:t xml:space="preserve"> </w:t>
            </w:r>
            <w:r>
              <w:t>and community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>.</w:t>
            </w:r>
          </w:p>
        </w:tc>
      </w:tr>
    </w:tbl>
    <w:p w14:paraId="66B38D5A" w14:textId="77777777" w:rsidR="006D2249" w:rsidRDefault="006D2249">
      <w:pPr>
        <w:sectPr w:rsidR="006D2249">
          <w:pgSz w:w="16840" w:h="11910" w:orient="landscape"/>
          <w:pgMar w:top="960" w:right="0" w:bottom="880" w:left="760" w:header="751" w:footer="694" w:gutter="0"/>
          <w:cols w:space="720"/>
        </w:sectPr>
      </w:pPr>
    </w:p>
    <w:p w14:paraId="1142AFC2" w14:textId="77777777" w:rsidR="006D2249" w:rsidRDefault="006D2249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488"/>
        <w:gridCol w:w="2213"/>
        <w:gridCol w:w="2803"/>
        <w:gridCol w:w="2496"/>
        <w:gridCol w:w="2899"/>
      </w:tblGrid>
      <w:tr w:rsidR="006D2249" w14:paraId="06CC1979" w14:textId="77777777">
        <w:trPr>
          <w:trHeight w:val="906"/>
        </w:trPr>
        <w:tc>
          <w:tcPr>
            <w:tcW w:w="1412" w:type="dxa"/>
          </w:tcPr>
          <w:p w14:paraId="465D54D5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88" w:type="dxa"/>
          </w:tcPr>
          <w:p w14:paraId="058C416E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13" w:type="dxa"/>
          </w:tcPr>
          <w:p w14:paraId="70B6C876" w14:textId="77777777" w:rsidR="006D2249" w:rsidRDefault="00212E43">
            <w:pPr>
              <w:pStyle w:val="TableParagraph"/>
              <w:ind w:right="19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categories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displaced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migrants.</w:t>
            </w:r>
          </w:p>
        </w:tc>
        <w:tc>
          <w:tcPr>
            <w:tcW w:w="2803" w:type="dxa"/>
          </w:tcPr>
          <w:p w14:paraId="2F355D37" w14:textId="77777777" w:rsidR="006D2249" w:rsidRDefault="00212E43">
            <w:pPr>
              <w:pStyle w:val="TableParagraph"/>
              <w:ind w:left="424" w:right="111"/>
            </w:pPr>
            <w:r>
              <w:t>assessment when they</w:t>
            </w:r>
            <w:r>
              <w:rPr>
                <w:spacing w:val="-59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course.</w:t>
            </w:r>
          </w:p>
        </w:tc>
        <w:tc>
          <w:tcPr>
            <w:tcW w:w="2496" w:type="dxa"/>
          </w:tcPr>
          <w:p w14:paraId="2D45D4AF" w14:textId="77777777" w:rsidR="006D2249" w:rsidRDefault="00926E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hyperlink r:id="rId56">
              <w:r w:rsidR="00212E43">
                <w:rPr>
                  <w:color w:val="0000FF"/>
                  <w:u w:val="single" w:color="0000FF"/>
                </w:rPr>
                <w:t>ESOL NI</w:t>
              </w:r>
            </w:hyperlink>
          </w:p>
        </w:tc>
        <w:tc>
          <w:tcPr>
            <w:tcW w:w="2899" w:type="dxa"/>
          </w:tcPr>
          <w:p w14:paraId="6AFCFEE9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EF9EEED" w14:textId="77777777" w:rsidR="006D2249" w:rsidRDefault="006D2249">
      <w:pPr>
        <w:rPr>
          <w:rFonts w:ascii="Times New Roman"/>
        </w:rPr>
        <w:sectPr w:rsidR="006D2249">
          <w:pgSz w:w="16840" w:h="11910" w:orient="landscape"/>
          <w:pgMar w:top="960" w:right="0" w:bottom="940" w:left="760" w:header="751" w:footer="694" w:gutter="0"/>
          <w:cols w:space="720"/>
        </w:sectPr>
      </w:pPr>
    </w:p>
    <w:p w14:paraId="354FEE3D" w14:textId="77777777" w:rsidR="006D2249" w:rsidRDefault="006D2249">
      <w:pPr>
        <w:pStyle w:val="BodyText"/>
        <w:spacing w:before="8"/>
        <w:rPr>
          <w:rFonts w:ascii="Arial"/>
          <w:b/>
          <w:sz w:val="15"/>
        </w:rPr>
      </w:pPr>
    </w:p>
    <w:p w14:paraId="56736277" w14:textId="77777777" w:rsidR="006D2249" w:rsidRDefault="00212E43">
      <w:pPr>
        <w:spacing w:before="92"/>
        <w:ind w:left="5850" w:right="660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Employability</w:t>
      </w:r>
      <w:r>
        <w:rPr>
          <w:rFonts w:ascii="Arial"/>
          <w:b/>
          <w:spacing w:val="-8"/>
          <w:sz w:val="28"/>
        </w:rPr>
        <w:t xml:space="preserve"> </w:t>
      </w:r>
      <w:proofErr w:type="spellStart"/>
      <w:r>
        <w:rPr>
          <w:rFonts w:ascii="Arial"/>
          <w:b/>
          <w:sz w:val="28"/>
        </w:rPr>
        <w:t>programmes</w:t>
      </w:r>
      <w:proofErr w:type="spellEnd"/>
    </w:p>
    <w:p w14:paraId="239553F0" w14:textId="77777777" w:rsidR="006D2249" w:rsidRDefault="006D2249"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3051"/>
        <w:gridCol w:w="1934"/>
        <w:gridCol w:w="2724"/>
        <w:gridCol w:w="2127"/>
        <w:gridCol w:w="4083"/>
      </w:tblGrid>
      <w:tr w:rsidR="006D2249" w14:paraId="459CABBB" w14:textId="77777777">
        <w:trPr>
          <w:trHeight w:val="551"/>
        </w:trPr>
        <w:tc>
          <w:tcPr>
            <w:tcW w:w="1392" w:type="dxa"/>
            <w:shd w:val="clear" w:color="auto" w:fill="FFDD00"/>
          </w:tcPr>
          <w:p w14:paraId="32C1D676" w14:textId="77777777" w:rsidR="006D2249" w:rsidRDefault="00212E43">
            <w:pPr>
              <w:pStyle w:val="TableParagraph"/>
              <w:spacing w:line="270" w:lineRule="atLeast"/>
              <w:ind w:right="2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initiative</w:t>
            </w:r>
          </w:p>
        </w:tc>
        <w:tc>
          <w:tcPr>
            <w:tcW w:w="3051" w:type="dxa"/>
            <w:shd w:val="clear" w:color="auto" w:fill="FFDD00"/>
          </w:tcPr>
          <w:p w14:paraId="514D3027" w14:textId="77777777" w:rsidR="006D2249" w:rsidRDefault="00212E43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Overview</w:t>
            </w:r>
          </w:p>
        </w:tc>
        <w:tc>
          <w:tcPr>
            <w:tcW w:w="1934" w:type="dxa"/>
            <w:shd w:val="clear" w:color="auto" w:fill="FFDD00"/>
          </w:tcPr>
          <w:p w14:paraId="193D265B" w14:textId="77777777" w:rsidR="006D2249" w:rsidRDefault="00212E43">
            <w:pPr>
              <w:pStyle w:val="TableParagraph"/>
              <w:spacing w:line="270" w:lineRule="atLeast"/>
              <w:ind w:left="108" w:right="8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Funding stream</w:t>
            </w:r>
          </w:p>
        </w:tc>
        <w:tc>
          <w:tcPr>
            <w:tcW w:w="2724" w:type="dxa"/>
            <w:shd w:val="clear" w:color="auto" w:fill="FFDD00"/>
          </w:tcPr>
          <w:p w14:paraId="59F530E5" w14:textId="77777777" w:rsidR="006D2249" w:rsidRDefault="00212E43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Eligibility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2127" w:type="dxa"/>
            <w:shd w:val="clear" w:color="auto" w:fill="FFDD00"/>
          </w:tcPr>
          <w:p w14:paraId="2E61B81B" w14:textId="77777777" w:rsidR="006D2249" w:rsidRDefault="00212E43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Link/s</w:t>
            </w:r>
          </w:p>
        </w:tc>
        <w:tc>
          <w:tcPr>
            <w:tcW w:w="4083" w:type="dxa"/>
            <w:shd w:val="clear" w:color="auto" w:fill="FFDD00"/>
          </w:tcPr>
          <w:p w14:paraId="75E0A166" w14:textId="77777777" w:rsidR="006D2249" w:rsidRDefault="00212E43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Provider/s</w:t>
            </w:r>
          </w:p>
        </w:tc>
      </w:tr>
      <w:tr w:rsidR="006D2249" w14:paraId="56B48024" w14:textId="77777777">
        <w:trPr>
          <w:trHeight w:val="1771"/>
        </w:trPr>
        <w:tc>
          <w:tcPr>
            <w:tcW w:w="1392" w:type="dxa"/>
          </w:tcPr>
          <w:p w14:paraId="26751182" w14:textId="77777777" w:rsidR="006D2249" w:rsidRDefault="00212E43">
            <w:pPr>
              <w:pStyle w:val="TableParagraph"/>
              <w:ind w:right="106"/>
            </w:pPr>
            <w:r>
              <w:t>Assured</w:t>
            </w:r>
            <w:r>
              <w:rPr>
                <w:spacing w:val="1"/>
              </w:rPr>
              <w:t xml:space="preserve"> </w:t>
            </w:r>
            <w:r>
              <w:t>Skills (no</w:t>
            </w:r>
            <w:r>
              <w:rPr>
                <w:spacing w:val="1"/>
              </w:rPr>
              <w:t xml:space="preserve"> </w:t>
            </w:r>
            <w:r>
              <w:t>specified</w:t>
            </w:r>
            <w:r>
              <w:rPr>
                <w:spacing w:val="1"/>
              </w:rPr>
              <w:t xml:space="preserve"> </w:t>
            </w:r>
            <w:r>
              <w:t>age</w:t>
            </w:r>
            <w:r>
              <w:rPr>
                <w:spacing w:val="-13"/>
              </w:rPr>
              <w:t xml:space="preserve"> </w:t>
            </w:r>
            <w:r>
              <w:t>criteria)</w:t>
            </w:r>
          </w:p>
        </w:tc>
        <w:tc>
          <w:tcPr>
            <w:tcW w:w="3051" w:type="dxa"/>
          </w:tcPr>
          <w:p w14:paraId="742D6344" w14:textId="77777777" w:rsidR="006D2249" w:rsidRDefault="00212E43">
            <w:pPr>
              <w:pStyle w:val="TableParagraph"/>
              <w:ind w:left="108" w:right="256"/>
            </w:pPr>
            <w:r>
              <w:t>The assured skills pre-</w:t>
            </w:r>
            <w:r>
              <w:rPr>
                <w:spacing w:val="1"/>
              </w:rPr>
              <w:t xml:space="preserve"> </w:t>
            </w:r>
            <w:r>
              <w:t>employment training offers</w:t>
            </w:r>
            <w:r>
              <w:rPr>
                <w:spacing w:val="1"/>
              </w:rPr>
              <w:t xml:space="preserve"> </w:t>
            </w:r>
            <w:r>
              <w:t>Academy-style training that</w:t>
            </w:r>
            <w:r>
              <w:rPr>
                <w:spacing w:val="-59"/>
              </w:rPr>
              <w:t xml:space="preserve"> </w:t>
            </w:r>
            <w:r>
              <w:t>will help someone to get a</w:t>
            </w:r>
            <w:r>
              <w:rPr>
                <w:spacing w:val="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giving them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8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companies</w:t>
            </w:r>
            <w:r>
              <w:rPr>
                <w:spacing w:val="-2"/>
              </w:rPr>
              <w:t xml:space="preserve"> </w:t>
            </w:r>
            <w:r>
              <w:t>want.</w:t>
            </w:r>
          </w:p>
        </w:tc>
        <w:tc>
          <w:tcPr>
            <w:tcW w:w="1934" w:type="dxa"/>
          </w:tcPr>
          <w:p w14:paraId="0C462D01" w14:textId="77777777" w:rsidR="006D2249" w:rsidRDefault="00212E43">
            <w:pPr>
              <w:pStyle w:val="TableParagraph"/>
              <w:ind w:left="108" w:right="328"/>
            </w:pPr>
            <w:r>
              <w:t>Department for</w:t>
            </w:r>
            <w:r>
              <w:rPr>
                <w:spacing w:val="-60"/>
              </w:rPr>
              <w:t xml:space="preserve"> </w:t>
            </w:r>
            <w:r>
              <w:t>the Economy</w:t>
            </w:r>
            <w:r>
              <w:rPr>
                <w:spacing w:val="1"/>
              </w:rPr>
              <w:t xml:space="preserve"> </w:t>
            </w:r>
            <w:r>
              <w:t>(DfE)</w:t>
            </w:r>
          </w:p>
        </w:tc>
        <w:tc>
          <w:tcPr>
            <w:tcW w:w="2724" w:type="dxa"/>
          </w:tcPr>
          <w:p w14:paraId="7B39383B" w14:textId="77777777" w:rsidR="006D2249" w:rsidRDefault="00212E43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426"/>
              </w:tabs>
              <w:spacing w:before="3" w:line="237" w:lineRule="auto"/>
              <w:ind w:right="427"/>
            </w:pPr>
            <w:r>
              <w:t>No specific criteria.</w:t>
            </w:r>
            <w:r>
              <w:rPr>
                <w:spacing w:val="-59"/>
              </w:rPr>
              <w:t xml:space="preserve"> </w:t>
            </w:r>
            <w:r>
              <w:t>Open to all</w:t>
            </w:r>
            <w:r>
              <w:rPr>
                <w:spacing w:val="1"/>
              </w:rPr>
              <w:t xml:space="preserve"> </w:t>
            </w:r>
            <w:r>
              <w:t>individuals.</w:t>
            </w:r>
          </w:p>
        </w:tc>
        <w:tc>
          <w:tcPr>
            <w:tcW w:w="2127" w:type="dxa"/>
          </w:tcPr>
          <w:p w14:paraId="5D2F2A77" w14:textId="77777777" w:rsidR="006D2249" w:rsidRDefault="00926ECD">
            <w:pPr>
              <w:pStyle w:val="TableParagraph"/>
              <w:ind w:left="108" w:right="607"/>
            </w:pPr>
            <w:hyperlink r:id="rId57">
              <w:r w:rsidR="00212E43">
                <w:rPr>
                  <w:color w:val="0000FF"/>
                  <w:u w:val="single" w:color="0000FF"/>
                </w:rPr>
                <w:t>Assured Skills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58">
              <w:r w:rsidR="00212E43">
                <w:rPr>
                  <w:color w:val="0000FF"/>
                  <w:u w:val="single" w:color="0000FF"/>
                </w:rPr>
                <w:t>Academies</w:t>
              </w:r>
              <w:r w:rsidR="00212E43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59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083" w:type="dxa"/>
          </w:tcPr>
          <w:p w14:paraId="757CFAF5" w14:textId="77777777" w:rsidR="006D2249" w:rsidRDefault="00212E43">
            <w:pPr>
              <w:pStyle w:val="TableParagraph"/>
              <w:ind w:left="108" w:right="485"/>
            </w:pPr>
            <w:r>
              <w:t>New foreign direct investment (FDI)</w:t>
            </w:r>
            <w:r>
              <w:rPr>
                <w:spacing w:val="-59"/>
              </w:rPr>
              <w:t xml:space="preserve"> </w:t>
            </w:r>
            <w:r>
              <w:t>companies and expanding local</w:t>
            </w:r>
            <w:r>
              <w:rPr>
                <w:spacing w:val="1"/>
              </w:rPr>
              <w:t xml:space="preserve"> </w:t>
            </w:r>
            <w:r>
              <w:t>businesses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Northern</w:t>
            </w:r>
            <w:r>
              <w:rPr>
                <w:spacing w:val="-3"/>
              </w:rPr>
              <w:t xml:space="preserve"> </w:t>
            </w:r>
            <w:r>
              <w:t>Ireland.</w:t>
            </w:r>
          </w:p>
        </w:tc>
      </w:tr>
      <w:tr w:rsidR="006D2249" w14:paraId="3042D07C" w14:textId="77777777">
        <w:trPr>
          <w:trHeight w:val="3840"/>
        </w:trPr>
        <w:tc>
          <w:tcPr>
            <w:tcW w:w="1392" w:type="dxa"/>
          </w:tcPr>
          <w:p w14:paraId="65A4B7B9" w14:textId="77777777" w:rsidR="006D2249" w:rsidRDefault="00212E43">
            <w:pPr>
              <w:pStyle w:val="TableParagraph"/>
              <w:ind w:right="105"/>
            </w:pPr>
            <w:r>
              <w:t>Work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59"/>
              </w:rPr>
              <w:t xml:space="preserve"> </w:t>
            </w:r>
            <w:r>
              <w:t>(16 –</w:t>
            </w:r>
            <w:r>
              <w:rPr>
                <w:spacing w:val="-2"/>
              </w:rPr>
              <w:t xml:space="preserve"> </w:t>
            </w:r>
            <w:r>
              <w:t>65</w:t>
            </w:r>
          </w:p>
          <w:p w14:paraId="7B291B74" w14:textId="77777777" w:rsidR="006D2249" w:rsidRDefault="00212E43">
            <w:pPr>
              <w:pStyle w:val="TableParagraph"/>
              <w:spacing w:before="1"/>
            </w:pPr>
            <w:r>
              <w:t>yrs.</w:t>
            </w:r>
            <w:r>
              <w:rPr>
                <w:spacing w:val="-1"/>
              </w:rPr>
              <w:t xml:space="preserve"> </w:t>
            </w:r>
            <w:r>
              <w:t>old)</w:t>
            </w:r>
          </w:p>
        </w:tc>
        <w:tc>
          <w:tcPr>
            <w:tcW w:w="3051" w:type="dxa"/>
          </w:tcPr>
          <w:p w14:paraId="730F3CE1" w14:textId="77777777" w:rsidR="006D2249" w:rsidRDefault="00212E43">
            <w:pPr>
              <w:pStyle w:val="TableParagraph"/>
              <w:ind w:left="108" w:right="142"/>
            </w:pPr>
            <w:r>
              <w:t>The Work Experience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7"/>
              </w:rPr>
              <w:t xml:space="preserve"> </w:t>
            </w:r>
            <w:r>
              <w:t>offers</w:t>
            </w:r>
            <w:r>
              <w:rPr>
                <w:spacing w:val="8"/>
              </w:rPr>
              <w:t xml:space="preserve"> </w:t>
            </w:r>
            <w:r>
              <w:t>short</w:t>
            </w:r>
            <w:r>
              <w:rPr>
                <w:spacing w:val="1"/>
              </w:rPr>
              <w:t xml:space="preserve"> </w:t>
            </w:r>
            <w:r>
              <w:t>work experience placements</w:t>
            </w:r>
            <w:r>
              <w:rPr>
                <w:spacing w:val="-60"/>
              </w:rPr>
              <w:t xml:space="preserve"> </w:t>
            </w:r>
            <w:r>
              <w:t>with local employers for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aged</w:t>
            </w:r>
            <w:r>
              <w:rPr>
                <w:spacing w:val="-2"/>
              </w:rPr>
              <w:t xml:space="preserve"> </w:t>
            </w:r>
            <w:r>
              <w:t>16-65</w:t>
            </w:r>
            <w:r>
              <w:rPr>
                <w:spacing w:val="-2"/>
              </w:rPr>
              <w:t xml:space="preserve"> </w:t>
            </w:r>
            <w:r>
              <w:t>years.</w:t>
            </w:r>
          </w:p>
          <w:p w14:paraId="2A9F7ACD" w14:textId="77777777" w:rsidR="006D2249" w:rsidRDefault="006D2249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336D613" w14:textId="77777777" w:rsidR="006D2249" w:rsidRDefault="00212E43">
            <w:pPr>
              <w:pStyle w:val="TableParagraph"/>
              <w:ind w:left="108" w:right="136"/>
            </w:pPr>
            <w:r>
              <w:t>Placements can last</w:t>
            </w:r>
            <w:r>
              <w:rPr>
                <w:spacing w:val="1"/>
              </w:rPr>
              <w:t xml:space="preserve"> </w:t>
            </w:r>
            <w:r>
              <w:t>between two and eight</w:t>
            </w:r>
            <w:r>
              <w:rPr>
                <w:spacing w:val="1"/>
              </w:rPr>
              <w:t xml:space="preserve"> </w:t>
            </w:r>
            <w:r>
              <w:t>weeks and will give you the</w:t>
            </w:r>
            <w:r>
              <w:rPr>
                <w:spacing w:val="1"/>
              </w:rPr>
              <w:t xml:space="preserve"> </w:t>
            </w:r>
            <w:r>
              <w:t>chance to try out various</w:t>
            </w:r>
            <w:r>
              <w:rPr>
                <w:spacing w:val="1"/>
              </w:rPr>
              <w:t xml:space="preserve"> </w:t>
            </w:r>
            <w:r>
              <w:t>tasks in a real work situation</w:t>
            </w:r>
            <w:r>
              <w:rPr>
                <w:spacing w:val="-59"/>
              </w:rPr>
              <w:t xml:space="preserve"> </w:t>
            </w:r>
            <w:r>
              <w:t>and develop skills needed to</w:t>
            </w:r>
            <w:r>
              <w:rPr>
                <w:spacing w:val="-59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you get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job.</w:t>
            </w:r>
          </w:p>
        </w:tc>
        <w:tc>
          <w:tcPr>
            <w:tcW w:w="1934" w:type="dxa"/>
          </w:tcPr>
          <w:p w14:paraId="29BF7B4F" w14:textId="77777777" w:rsidR="006D2249" w:rsidRDefault="00212E43">
            <w:pPr>
              <w:pStyle w:val="TableParagraph"/>
              <w:ind w:left="108" w:right="328"/>
            </w:pPr>
            <w:r>
              <w:t>Department for</w:t>
            </w:r>
            <w:r>
              <w:rPr>
                <w:spacing w:val="-60"/>
              </w:rPr>
              <w:t xml:space="preserve"> </w:t>
            </w:r>
            <w:r>
              <w:t>Communities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</w:p>
        </w:tc>
        <w:tc>
          <w:tcPr>
            <w:tcW w:w="2724" w:type="dxa"/>
          </w:tcPr>
          <w:p w14:paraId="31EA4876" w14:textId="77777777" w:rsidR="006D2249" w:rsidRDefault="00212E43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</w:tabs>
              <w:spacing w:before="2" w:line="269" w:lineRule="exact"/>
              <w:ind w:hanging="361"/>
            </w:pPr>
            <w:r>
              <w:t>Aged</w:t>
            </w:r>
            <w:r>
              <w:rPr>
                <w:spacing w:val="-1"/>
              </w:rPr>
              <w:t xml:space="preserve"> </w:t>
            </w:r>
            <w:r>
              <w:t>18-65.</w:t>
            </w:r>
          </w:p>
          <w:p w14:paraId="03EAAAA4" w14:textId="77777777" w:rsidR="006D2249" w:rsidRDefault="00212E43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</w:tabs>
              <w:ind w:right="195"/>
            </w:pPr>
            <w:r>
              <w:t xml:space="preserve">Receiving </w:t>
            </w:r>
            <w:hyperlink r:id="rId60">
              <w:r>
                <w:t>Universal</w:t>
              </w:r>
            </w:hyperlink>
            <w:r>
              <w:rPr>
                <w:spacing w:val="1"/>
              </w:rPr>
              <w:t xml:space="preserve"> </w:t>
            </w:r>
            <w:hyperlink r:id="rId61">
              <w:r>
                <w:t xml:space="preserve">Credit </w:t>
              </w:r>
            </w:hyperlink>
            <w:r>
              <w:t xml:space="preserve">or </w:t>
            </w:r>
            <w:hyperlink r:id="rId62">
              <w:r>
                <w:t>Jobseeker's</w:t>
              </w:r>
            </w:hyperlink>
            <w:r>
              <w:rPr>
                <w:spacing w:val="-59"/>
              </w:rPr>
              <w:t xml:space="preserve"> </w:t>
            </w:r>
            <w:hyperlink r:id="rId63">
              <w:r>
                <w:t>Allowance,</w:t>
              </w:r>
            </w:hyperlink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 Allowance or</w:t>
            </w:r>
            <w:r>
              <w:rPr>
                <w:spacing w:val="-60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actively.</w:t>
            </w:r>
          </w:p>
          <w:p w14:paraId="5CA10BE6" w14:textId="77777777" w:rsidR="006D2249" w:rsidRDefault="00212E43">
            <w:pPr>
              <w:pStyle w:val="TableParagraph"/>
              <w:spacing w:line="250" w:lineRule="exact"/>
              <w:ind w:left="425"/>
            </w:pPr>
            <w:r>
              <w:t>seeking</w:t>
            </w:r>
            <w:r>
              <w:rPr>
                <w:spacing w:val="-1"/>
              </w:rPr>
              <w:t xml:space="preserve"> </w:t>
            </w:r>
            <w:r>
              <w:t>employment</w:t>
            </w:r>
          </w:p>
          <w:p w14:paraId="29526AD8" w14:textId="77777777" w:rsidR="006D2249" w:rsidRDefault="00212E43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</w:tabs>
              <w:ind w:right="260"/>
            </w:pPr>
            <w:r>
              <w:t>Be actively seeking</w:t>
            </w:r>
            <w:r>
              <w:rPr>
                <w:spacing w:val="1"/>
              </w:rPr>
              <w:t xml:space="preserve"> </w:t>
            </w:r>
            <w:r>
              <w:t>not claiming benefits</w:t>
            </w:r>
            <w:r>
              <w:rPr>
                <w:spacing w:val="-59"/>
              </w:rPr>
              <w:t xml:space="preserve"> </w:t>
            </w:r>
            <w:r>
              <w:t>employment if you're</w:t>
            </w:r>
            <w:r>
              <w:rPr>
                <w:spacing w:val="-59"/>
              </w:rPr>
              <w:t xml:space="preserve"> </w:t>
            </w:r>
            <w:r>
              <w:t>unemployed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58"/>
              </w:rPr>
              <w:t xml:space="preserve"> </w:t>
            </w:r>
            <w:r>
              <w:t>claiming benefits.</w:t>
            </w:r>
          </w:p>
        </w:tc>
        <w:tc>
          <w:tcPr>
            <w:tcW w:w="2127" w:type="dxa"/>
          </w:tcPr>
          <w:p w14:paraId="59D9B6B6" w14:textId="77777777" w:rsidR="006D2249" w:rsidRDefault="00926ECD">
            <w:pPr>
              <w:pStyle w:val="TableParagraph"/>
              <w:ind w:left="108" w:right="313"/>
            </w:pPr>
            <w:hyperlink r:id="rId64" w:anchor="toc-5">
              <w:r w:rsidR="00212E43">
                <w:rPr>
                  <w:color w:val="0000FF"/>
                  <w:u w:val="single" w:color="0000FF"/>
                </w:rPr>
                <w:t>Work Experience</w:t>
              </w:r>
            </w:hyperlink>
            <w:r w:rsidR="00212E43">
              <w:rPr>
                <w:color w:val="0000FF"/>
                <w:spacing w:val="-60"/>
              </w:rPr>
              <w:t xml:space="preserve"> </w:t>
            </w:r>
            <w:hyperlink r:id="rId65" w:anchor="toc-5">
              <w:proofErr w:type="spellStart"/>
              <w:r w:rsidR="00212E43">
                <w:rPr>
                  <w:color w:val="0000FF"/>
                  <w:u w:val="single" w:color="0000FF"/>
                </w:rPr>
                <w:t>Programme</w:t>
              </w:r>
              <w:proofErr w:type="spellEnd"/>
              <w:r w:rsidR="00212E43">
                <w:rPr>
                  <w:color w:val="0000FF"/>
                  <w:u w:val="single" w:color="0000FF"/>
                </w:rPr>
                <w:t xml:space="preserve">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66" w:anchor="toc-5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083" w:type="dxa"/>
          </w:tcPr>
          <w:p w14:paraId="10434095" w14:textId="77777777" w:rsidR="006D2249" w:rsidRDefault="00212E43">
            <w:pPr>
              <w:pStyle w:val="TableParagraph"/>
              <w:ind w:left="108" w:right="423"/>
            </w:pPr>
            <w:r>
              <w:t>Directly accessed by individuals</w:t>
            </w:r>
            <w:r>
              <w:rPr>
                <w:spacing w:val="1"/>
              </w:rPr>
              <w:t xml:space="preserve"> </w:t>
            </w:r>
            <w:r>
              <w:t>seeking employment and employers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DfC</w:t>
            </w:r>
            <w:proofErr w:type="spellEnd"/>
            <w:r>
              <w:t>.</w:t>
            </w:r>
          </w:p>
          <w:p w14:paraId="7F114D25" w14:textId="77777777" w:rsidR="006D2249" w:rsidRDefault="006D2249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14:paraId="55C98D69" w14:textId="77777777" w:rsidR="006D2249" w:rsidRDefault="00212E4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left="828" w:right="96"/>
            </w:pPr>
            <w:r>
              <w:t>Email:</w:t>
            </w:r>
            <w:r>
              <w:rPr>
                <w:color w:val="0000FF"/>
                <w:spacing w:val="1"/>
              </w:rPr>
              <w:t xml:space="preserve"> </w:t>
            </w:r>
            <w:hyperlink r:id="rId67"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WorkExperience@communities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9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ni.gov.uk</w:t>
              </w:r>
            </w:hyperlink>
            <w:r>
              <w:rPr>
                <w:color w:val="0000FF"/>
                <w:u w:val="single" w:color="0000FF"/>
              </w:rPr>
              <w:t>.</w:t>
            </w:r>
          </w:p>
        </w:tc>
      </w:tr>
      <w:tr w:rsidR="006D2249" w14:paraId="0FA33C13" w14:textId="77777777">
        <w:trPr>
          <w:trHeight w:val="2810"/>
        </w:trPr>
        <w:tc>
          <w:tcPr>
            <w:tcW w:w="1392" w:type="dxa"/>
          </w:tcPr>
          <w:p w14:paraId="0E44E8A3" w14:textId="77777777" w:rsidR="006D2249" w:rsidRDefault="00212E43">
            <w:pPr>
              <w:pStyle w:val="TableParagraph"/>
              <w:ind w:right="80"/>
            </w:pPr>
            <w:r>
              <w:t>Opportunity</w:t>
            </w:r>
            <w:r>
              <w:rPr>
                <w:spacing w:val="-59"/>
              </w:rPr>
              <w:t xml:space="preserve"> </w:t>
            </w:r>
            <w:r>
              <w:t>Guarantee -</w:t>
            </w:r>
            <w:r>
              <w:rPr>
                <w:spacing w:val="-59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59"/>
              </w:rPr>
              <w:t xml:space="preserve"> </w:t>
            </w:r>
            <w:r>
              <w:t>(16 –</w:t>
            </w:r>
            <w:r>
              <w:rPr>
                <w:spacing w:val="-2"/>
              </w:rPr>
              <w:t xml:space="preserve"> </w:t>
            </w:r>
            <w:r>
              <w:t>24</w:t>
            </w:r>
          </w:p>
          <w:p w14:paraId="049D628D" w14:textId="77777777" w:rsidR="006D2249" w:rsidRDefault="00212E43">
            <w:pPr>
              <w:pStyle w:val="TableParagraph"/>
              <w:spacing w:before="1"/>
            </w:pPr>
            <w:r>
              <w:t>yrs.</w:t>
            </w:r>
            <w:r>
              <w:rPr>
                <w:spacing w:val="-1"/>
              </w:rPr>
              <w:t xml:space="preserve"> </w:t>
            </w:r>
            <w:r>
              <w:t>old)</w:t>
            </w:r>
          </w:p>
        </w:tc>
        <w:tc>
          <w:tcPr>
            <w:tcW w:w="3051" w:type="dxa"/>
          </w:tcPr>
          <w:p w14:paraId="24DA6A94" w14:textId="77777777" w:rsidR="006D2249" w:rsidRDefault="00212E43">
            <w:pPr>
              <w:pStyle w:val="TableParagraph"/>
              <w:ind w:left="108" w:right="167"/>
            </w:pPr>
            <w:r>
              <w:t>Opportunity Guarantee is a</w:t>
            </w:r>
            <w:r>
              <w:rPr>
                <w:spacing w:val="1"/>
              </w:rPr>
              <w:t xml:space="preserve"> </w:t>
            </w:r>
            <w:r>
              <w:t>strand of the Work</w:t>
            </w:r>
            <w:r>
              <w:rPr>
                <w:spacing w:val="1"/>
              </w:rPr>
              <w:t xml:space="preserve"> </w:t>
            </w:r>
            <w:r>
              <w:t xml:space="preserve">Experience </w:t>
            </w:r>
            <w:proofErr w:type="spellStart"/>
            <w:r>
              <w:t>Programme</w:t>
            </w:r>
            <w:proofErr w:type="spellEnd"/>
            <w:r>
              <w:t xml:space="preserve"> for</w:t>
            </w:r>
            <w:r>
              <w:rPr>
                <w:spacing w:val="1"/>
              </w:rPr>
              <w:t xml:space="preserve"> </w:t>
            </w:r>
            <w:r>
              <w:t>young people aged 16-24. It</w:t>
            </w:r>
            <w:r>
              <w:rPr>
                <w:spacing w:val="-59"/>
              </w:rPr>
              <w:t xml:space="preserve"> </w:t>
            </w:r>
            <w:r>
              <w:t>builds on the Work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enhanced</w:t>
            </w:r>
            <w:r>
              <w:rPr>
                <w:spacing w:val="-3"/>
              </w:rPr>
              <w:t xml:space="preserve"> </w:t>
            </w:r>
            <w:r>
              <w:t>features:</w:t>
            </w:r>
          </w:p>
          <w:p w14:paraId="6A3781CF" w14:textId="77777777" w:rsidR="006D2249" w:rsidRDefault="006D2249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14:paraId="6E7BDE6E" w14:textId="77777777" w:rsidR="006D2249" w:rsidRDefault="00212E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607"/>
            </w:pPr>
            <w:r>
              <w:t>work experience</w:t>
            </w:r>
            <w:r>
              <w:rPr>
                <w:spacing w:val="-59"/>
              </w:rPr>
              <w:t xml:space="preserve"> </w:t>
            </w:r>
            <w:r>
              <w:t>placements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211101F2" w14:textId="77777777" w:rsidR="006D2249" w:rsidRDefault="00212E43">
            <w:pPr>
              <w:pStyle w:val="TableParagraph"/>
              <w:spacing w:before="1" w:line="232" w:lineRule="exact"/>
              <w:ind w:left="828"/>
            </w:pPr>
            <w:r>
              <w:t>thirteen</w:t>
            </w:r>
            <w:r>
              <w:rPr>
                <w:spacing w:val="-3"/>
              </w:rPr>
              <w:t xml:space="preserve"> </w:t>
            </w:r>
            <w:r>
              <w:t>weeks</w:t>
            </w:r>
          </w:p>
        </w:tc>
        <w:tc>
          <w:tcPr>
            <w:tcW w:w="1934" w:type="dxa"/>
          </w:tcPr>
          <w:p w14:paraId="24846E9E" w14:textId="77777777" w:rsidR="006D2249" w:rsidRDefault="00212E43">
            <w:pPr>
              <w:pStyle w:val="TableParagraph"/>
              <w:ind w:left="108" w:right="328"/>
            </w:pPr>
            <w:r>
              <w:t>Department for</w:t>
            </w:r>
            <w:r>
              <w:rPr>
                <w:spacing w:val="-60"/>
              </w:rPr>
              <w:t xml:space="preserve"> </w:t>
            </w:r>
            <w:r>
              <w:t>Communities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DfC</w:t>
            </w:r>
            <w:proofErr w:type="spellEnd"/>
            <w:r>
              <w:t>)</w:t>
            </w:r>
          </w:p>
        </w:tc>
        <w:tc>
          <w:tcPr>
            <w:tcW w:w="2724" w:type="dxa"/>
          </w:tcPr>
          <w:p w14:paraId="079464BD" w14:textId="77777777" w:rsidR="006D2249" w:rsidRDefault="00212E43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426"/>
              </w:tabs>
              <w:spacing w:before="4" w:line="237" w:lineRule="auto"/>
              <w:ind w:right="428"/>
            </w:pPr>
            <w:r>
              <w:t>Aged 16-17 and</w:t>
            </w:r>
            <w:r>
              <w:rPr>
                <w:spacing w:val="1"/>
              </w:rPr>
              <w:t xml:space="preserve"> </w:t>
            </w:r>
            <w:r>
              <w:t>receiving Universal</w:t>
            </w:r>
            <w:r>
              <w:rPr>
                <w:spacing w:val="-60"/>
              </w:rPr>
              <w:t xml:space="preserve"> </w:t>
            </w:r>
            <w:r>
              <w:t>Credit.</w:t>
            </w:r>
          </w:p>
        </w:tc>
        <w:tc>
          <w:tcPr>
            <w:tcW w:w="2127" w:type="dxa"/>
          </w:tcPr>
          <w:p w14:paraId="62E9691F" w14:textId="77777777" w:rsidR="006D2249" w:rsidRDefault="00926ECD">
            <w:pPr>
              <w:pStyle w:val="TableParagraph"/>
              <w:ind w:left="108" w:right="313"/>
            </w:pPr>
            <w:hyperlink r:id="rId69" w:anchor="toc-5">
              <w:r w:rsidR="00212E43">
                <w:rPr>
                  <w:color w:val="0000FF"/>
                  <w:u w:val="single" w:color="0000FF"/>
                </w:rPr>
                <w:t>Work Experience</w:t>
              </w:r>
            </w:hyperlink>
            <w:r w:rsidR="00212E43">
              <w:rPr>
                <w:color w:val="0000FF"/>
                <w:spacing w:val="-60"/>
              </w:rPr>
              <w:t xml:space="preserve"> </w:t>
            </w:r>
            <w:hyperlink r:id="rId70" w:anchor="toc-5">
              <w:proofErr w:type="spellStart"/>
              <w:r w:rsidR="00212E43">
                <w:rPr>
                  <w:color w:val="0000FF"/>
                  <w:u w:val="single" w:color="0000FF"/>
                </w:rPr>
                <w:t>Programme</w:t>
              </w:r>
              <w:proofErr w:type="spellEnd"/>
              <w:r w:rsidR="00212E43">
                <w:rPr>
                  <w:color w:val="0000FF"/>
                  <w:u w:val="single" w:color="0000FF"/>
                </w:rPr>
                <w:t xml:space="preserve">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71" w:anchor="toc-5">
              <w:proofErr w:type="spellStart"/>
              <w:r w:rsidR="00212E43">
                <w:rPr>
                  <w:color w:val="0000FF"/>
                  <w:u w:val="single" w:color="0000FF"/>
                </w:rPr>
                <w:t>nidirect</w:t>
              </w:r>
              <w:proofErr w:type="spellEnd"/>
            </w:hyperlink>
          </w:p>
        </w:tc>
        <w:tc>
          <w:tcPr>
            <w:tcW w:w="4083" w:type="dxa"/>
          </w:tcPr>
          <w:p w14:paraId="2F72A886" w14:textId="77777777" w:rsidR="006D2249" w:rsidRDefault="00212E43">
            <w:pPr>
              <w:pStyle w:val="TableParagraph"/>
              <w:ind w:left="108" w:right="423"/>
            </w:pPr>
            <w:r>
              <w:t>Directly accessed by individuals</w:t>
            </w:r>
            <w:r>
              <w:rPr>
                <w:spacing w:val="1"/>
              </w:rPr>
              <w:t xml:space="preserve"> </w:t>
            </w:r>
            <w:r>
              <w:t>seeking employment and employers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DfC</w:t>
            </w:r>
            <w:proofErr w:type="spellEnd"/>
            <w:r>
              <w:t>.</w:t>
            </w:r>
          </w:p>
          <w:p w14:paraId="5CB7E37C" w14:textId="77777777" w:rsidR="006D2249" w:rsidRDefault="006D2249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59EFED7" w14:textId="77777777" w:rsidR="006D2249" w:rsidRDefault="00212E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left="828" w:right="96"/>
            </w:pPr>
            <w:r>
              <w:t>Email:</w:t>
            </w:r>
            <w:r>
              <w:rPr>
                <w:color w:val="0000FF"/>
                <w:spacing w:val="1"/>
              </w:rPr>
              <w:t xml:space="preserve"> </w:t>
            </w:r>
            <w:hyperlink r:id="rId72"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WorkExperience@communities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9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ni.gov.uk</w:t>
              </w:r>
            </w:hyperlink>
          </w:p>
        </w:tc>
      </w:tr>
    </w:tbl>
    <w:p w14:paraId="044460B3" w14:textId="77777777" w:rsidR="006D2249" w:rsidRDefault="006D2249">
      <w:pPr>
        <w:sectPr w:rsidR="006D2249">
          <w:pgSz w:w="16840" w:h="11910" w:orient="landscape"/>
          <w:pgMar w:top="960" w:right="0" w:bottom="940" w:left="760" w:header="751" w:footer="694" w:gutter="0"/>
          <w:cols w:space="720"/>
        </w:sectPr>
      </w:pPr>
    </w:p>
    <w:p w14:paraId="4E3E648E" w14:textId="77777777" w:rsidR="006D2249" w:rsidRDefault="006D2249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3051"/>
        <w:gridCol w:w="1934"/>
        <w:gridCol w:w="2724"/>
        <w:gridCol w:w="2127"/>
        <w:gridCol w:w="4083"/>
      </w:tblGrid>
      <w:tr w:rsidR="006D2249" w14:paraId="4C6B354E" w14:textId="77777777">
        <w:trPr>
          <w:trHeight w:val="2529"/>
        </w:trPr>
        <w:tc>
          <w:tcPr>
            <w:tcW w:w="1392" w:type="dxa"/>
          </w:tcPr>
          <w:p w14:paraId="4AA477E6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22988401" w14:textId="77777777" w:rsidR="006D2249" w:rsidRDefault="00212E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92"/>
            </w:pPr>
            <w:r>
              <w:t>a guaranteed</w:t>
            </w:r>
            <w:r>
              <w:rPr>
                <w:spacing w:val="1"/>
              </w:rPr>
              <w:t xml:space="preserve"> </w:t>
            </w:r>
            <w:r>
              <w:t>interview for a job or</w:t>
            </w:r>
            <w:r>
              <w:rPr>
                <w:spacing w:val="-59"/>
              </w:rPr>
              <w:t xml:space="preserve"> </w:t>
            </w:r>
            <w:r>
              <w:t>apprenticeship when</w:t>
            </w:r>
            <w:r>
              <w:rPr>
                <w:spacing w:val="-60"/>
              </w:rPr>
              <w:t xml:space="preserve"> </w:t>
            </w:r>
            <w:r>
              <w:t>the placement ends.</w:t>
            </w:r>
            <w:r>
              <w:rPr>
                <w:spacing w:val="-59"/>
              </w:rPr>
              <w:t xml:space="preserve"> </w:t>
            </w:r>
            <w:r>
              <w:t>and</w:t>
            </w:r>
          </w:p>
          <w:p w14:paraId="500CDED9" w14:textId="77777777" w:rsidR="006D2249" w:rsidRDefault="00212E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56"/>
            </w:pPr>
            <w:r>
              <w:t xml:space="preserve">can link to a </w:t>
            </w:r>
            <w:proofErr w:type="spellStart"/>
            <w:r>
              <w:t>JobStart</w:t>
            </w:r>
            <w:proofErr w:type="spellEnd"/>
            <w:r>
              <w:rPr>
                <w:spacing w:val="-60"/>
              </w:rPr>
              <w:t xml:space="preserve"> </w:t>
            </w:r>
            <w:r>
              <w:t>opportunity if the</w:t>
            </w:r>
            <w:r>
              <w:rPr>
                <w:spacing w:val="1"/>
              </w:rPr>
              <w:t xml:space="preserve"> </w:t>
            </w:r>
            <w:r>
              <w:t>employer</w:t>
            </w:r>
            <w:r>
              <w:rPr>
                <w:spacing w:val="2"/>
              </w:rPr>
              <w:t xml:space="preserve"> </w:t>
            </w:r>
            <w:r>
              <w:t>offers you</w:t>
            </w:r>
            <w:r>
              <w:rPr>
                <w:spacing w:val="1"/>
              </w:rPr>
              <w:t xml:space="preserve"> </w:t>
            </w:r>
            <w:r>
              <w:t>a job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6A957224" w14:textId="77777777" w:rsidR="006D2249" w:rsidRDefault="00212E43">
            <w:pPr>
              <w:pStyle w:val="TableParagraph"/>
              <w:spacing w:before="1" w:line="232" w:lineRule="exact"/>
              <w:ind w:left="828"/>
            </w:pPr>
            <w:r>
              <w:t>placement</w:t>
            </w:r>
            <w:r>
              <w:rPr>
                <w:spacing w:val="-2"/>
              </w:rPr>
              <w:t xml:space="preserve"> </w:t>
            </w:r>
            <w:r>
              <w:t>ends.</w:t>
            </w:r>
          </w:p>
          <w:p w14:paraId="18CE056C" w14:textId="199E57A7" w:rsidR="00FB63F3" w:rsidRDefault="00FB63F3">
            <w:pPr>
              <w:pStyle w:val="TableParagraph"/>
              <w:spacing w:before="1" w:line="232" w:lineRule="exact"/>
              <w:ind w:left="828"/>
            </w:pPr>
          </w:p>
        </w:tc>
        <w:tc>
          <w:tcPr>
            <w:tcW w:w="1934" w:type="dxa"/>
          </w:tcPr>
          <w:p w14:paraId="32B2CADD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24" w:type="dxa"/>
          </w:tcPr>
          <w:p w14:paraId="101D56D5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098D4FD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83" w:type="dxa"/>
          </w:tcPr>
          <w:p w14:paraId="122FBCD0" w14:textId="77777777" w:rsidR="006D2249" w:rsidRDefault="006D22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2249" w14:paraId="67FFEE42" w14:textId="77777777">
        <w:trPr>
          <w:trHeight w:val="2529"/>
        </w:trPr>
        <w:tc>
          <w:tcPr>
            <w:tcW w:w="1392" w:type="dxa"/>
          </w:tcPr>
          <w:p w14:paraId="47E8BE96" w14:textId="77777777" w:rsidR="006D2249" w:rsidRDefault="00212E43">
            <w:pPr>
              <w:pStyle w:val="TableParagraph"/>
              <w:ind w:right="215"/>
            </w:pPr>
            <w:r>
              <w:t>Job Works</w:t>
            </w:r>
            <w:r>
              <w:rPr>
                <w:spacing w:val="-59"/>
              </w:rPr>
              <w:t xml:space="preserve"> </w:t>
            </w:r>
            <w:r>
              <w:t>(18 –</w:t>
            </w:r>
            <w:r>
              <w:rPr>
                <w:spacing w:val="-2"/>
              </w:rPr>
              <w:t xml:space="preserve"> </w:t>
            </w:r>
            <w:r>
              <w:t>24</w:t>
            </w:r>
          </w:p>
          <w:p w14:paraId="46E464BF" w14:textId="77777777" w:rsidR="006D2249" w:rsidRDefault="00212E43">
            <w:pPr>
              <w:pStyle w:val="TableParagraph"/>
            </w:pPr>
            <w:r>
              <w:t>yrs.</w:t>
            </w:r>
            <w:r>
              <w:rPr>
                <w:spacing w:val="-1"/>
              </w:rPr>
              <w:t xml:space="preserve"> </w:t>
            </w:r>
            <w:r>
              <w:t>old)</w:t>
            </w:r>
          </w:p>
        </w:tc>
        <w:tc>
          <w:tcPr>
            <w:tcW w:w="3051" w:type="dxa"/>
          </w:tcPr>
          <w:p w14:paraId="42F9CE93" w14:textId="77777777" w:rsidR="006D2249" w:rsidRDefault="00212E43">
            <w:pPr>
              <w:pStyle w:val="TableParagraph"/>
              <w:ind w:left="108" w:right="255"/>
            </w:pPr>
            <w:proofErr w:type="spellStart"/>
            <w:r>
              <w:t>JobWorks</w:t>
            </w:r>
            <w:proofErr w:type="spellEnd"/>
            <w:r>
              <w:t xml:space="preserve"> is an</w:t>
            </w:r>
            <w:r>
              <w:rPr>
                <w:spacing w:val="1"/>
              </w:rPr>
              <w:t xml:space="preserve"> </w:t>
            </w:r>
            <w:r>
              <w:t xml:space="preserve">employability </w:t>
            </w:r>
            <w:proofErr w:type="spellStart"/>
            <w:r>
              <w:t>programme</w:t>
            </w:r>
            <w:proofErr w:type="spellEnd"/>
            <w:r>
              <w:rPr>
                <w:spacing w:val="1"/>
              </w:rPr>
              <w:t xml:space="preserve"> </w:t>
            </w:r>
            <w:r>
              <w:t>aimed 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young people aged 18-24</w:t>
            </w:r>
            <w:r>
              <w:rPr>
                <w:spacing w:val="1"/>
              </w:rPr>
              <w:t xml:space="preserve"> </w:t>
            </w:r>
            <w:r>
              <w:t>years who are not in</w:t>
            </w:r>
            <w:r>
              <w:rPr>
                <w:spacing w:val="1"/>
              </w:rPr>
              <w:t xml:space="preserve"> </w:t>
            </w:r>
            <w:r>
              <w:t>education, employment or</w:t>
            </w:r>
            <w:r>
              <w:rPr>
                <w:spacing w:val="1"/>
              </w:rPr>
              <w:t xml:space="preserve"> </w:t>
            </w:r>
            <w:r>
              <w:t>training.</w:t>
            </w:r>
          </w:p>
        </w:tc>
        <w:tc>
          <w:tcPr>
            <w:tcW w:w="1934" w:type="dxa"/>
          </w:tcPr>
          <w:p w14:paraId="0476B96B" w14:textId="77777777" w:rsidR="006D2249" w:rsidRDefault="00212E43">
            <w:pPr>
              <w:pStyle w:val="TableParagraph"/>
              <w:ind w:left="108" w:right="195"/>
              <w:jc w:val="both"/>
            </w:pPr>
            <w:r>
              <w:t>Northern Ireland</w:t>
            </w:r>
            <w:r>
              <w:rPr>
                <w:spacing w:val="-59"/>
              </w:rPr>
              <w:t xml:space="preserve"> </w:t>
            </w:r>
            <w:r>
              <w:t>European Social</w:t>
            </w:r>
            <w:r>
              <w:rPr>
                <w:spacing w:val="-59"/>
              </w:rPr>
              <w:t xml:space="preserve"> </w:t>
            </w:r>
            <w:r>
              <w:t>Fund</w:t>
            </w:r>
            <w:r>
              <w:rPr>
                <w:spacing w:val="-11"/>
              </w:rPr>
              <w:t xml:space="preserve"> </w:t>
            </w:r>
            <w:r>
              <w:t>2014-2020</w:t>
            </w:r>
          </w:p>
          <w:p w14:paraId="59B3F372" w14:textId="77777777" w:rsidR="006D2249" w:rsidRDefault="00212E43">
            <w:pPr>
              <w:pStyle w:val="TableParagraph"/>
              <w:ind w:left="108" w:right="132"/>
            </w:pPr>
            <w:r>
              <w:t>Investment for</w:t>
            </w:r>
            <w:r>
              <w:rPr>
                <w:spacing w:val="1"/>
              </w:rPr>
              <w:t xml:space="preserve"> </w:t>
            </w:r>
            <w:r>
              <w:t>Jobs and Growth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Dept. for</w:t>
            </w:r>
            <w:r>
              <w:rPr>
                <w:spacing w:val="1"/>
              </w:rPr>
              <w:t xml:space="preserve"> </w:t>
            </w:r>
            <w:r>
              <w:t>Employment and</w:t>
            </w:r>
            <w:r>
              <w:rPr>
                <w:spacing w:val="-59"/>
              </w:rPr>
              <w:t xml:space="preserve"> </w:t>
            </w:r>
            <w:r>
              <w:t>Learning.</w:t>
            </w:r>
          </w:p>
        </w:tc>
        <w:tc>
          <w:tcPr>
            <w:tcW w:w="2724" w:type="dxa"/>
          </w:tcPr>
          <w:p w14:paraId="678F3161" w14:textId="77777777" w:rsidR="006D2249" w:rsidRDefault="00212E4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spacing w:before="4" w:line="237" w:lineRule="auto"/>
              <w:ind w:right="376"/>
            </w:pPr>
            <w:r>
              <w:t>Young people aged</w:t>
            </w:r>
            <w:r>
              <w:rPr>
                <w:spacing w:val="-59"/>
              </w:rPr>
              <w:t xml:space="preserve"> </w:t>
            </w:r>
            <w:r>
              <w:t>18 – 24.</w:t>
            </w:r>
          </w:p>
          <w:p w14:paraId="7B6655B0" w14:textId="77777777" w:rsidR="006D2249" w:rsidRDefault="00212E4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spacing w:before="3" w:line="237" w:lineRule="auto"/>
              <w:ind w:right="633"/>
            </w:pPr>
            <w:r>
              <w:t>Not in education,</w:t>
            </w:r>
            <w:r>
              <w:rPr>
                <w:spacing w:val="-59"/>
              </w:rPr>
              <w:t xml:space="preserve"> </w:t>
            </w:r>
            <w:r>
              <w:t>training or</w:t>
            </w:r>
            <w:r>
              <w:rPr>
                <w:spacing w:val="1"/>
              </w:rPr>
              <w:t xml:space="preserve"> </w:t>
            </w:r>
            <w:r>
              <w:t>employment.</w:t>
            </w:r>
          </w:p>
          <w:p w14:paraId="1FF24005" w14:textId="77777777" w:rsidR="006D2249" w:rsidRDefault="00212E4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spacing w:before="5" w:line="237" w:lineRule="auto"/>
              <w:ind w:right="242"/>
            </w:pPr>
            <w:r>
              <w:t>Living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Greater</w:t>
            </w:r>
            <w:r>
              <w:rPr>
                <w:spacing w:val="-7"/>
              </w:rPr>
              <w:t xml:space="preserve"> </w:t>
            </w:r>
            <w:r>
              <w:t>Belfast</w:t>
            </w:r>
            <w:r>
              <w:rPr>
                <w:spacing w:val="-7"/>
              </w:rPr>
              <w:t xml:space="preserve"> </w:t>
            </w:r>
            <w:r>
              <w:t>area.</w:t>
            </w:r>
          </w:p>
        </w:tc>
        <w:tc>
          <w:tcPr>
            <w:tcW w:w="2127" w:type="dxa"/>
          </w:tcPr>
          <w:p w14:paraId="2B8EB5B1" w14:textId="77777777" w:rsidR="006D2249" w:rsidRDefault="00926ECD">
            <w:pPr>
              <w:pStyle w:val="TableParagraph"/>
              <w:ind w:left="108" w:right="167"/>
            </w:pPr>
            <w:hyperlink r:id="rId74">
              <w:r w:rsidR="00212E43">
                <w:rPr>
                  <w:color w:val="0000FF"/>
                  <w:u w:val="single" w:color="0000FF"/>
                </w:rPr>
                <w:t>Free employability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75">
              <w:proofErr w:type="spellStart"/>
              <w:r w:rsidR="00212E43">
                <w:rPr>
                  <w:color w:val="0000FF"/>
                  <w:u w:val="single" w:color="0000FF"/>
                </w:rPr>
                <w:t>programme</w:t>
              </w:r>
              <w:proofErr w:type="spellEnd"/>
              <w:r w:rsidR="00212E43">
                <w:rPr>
                  <w:color w:val="0000FF"/>
                  <w:u w:val="single" w:color="0000FF"/>
                </w:rPr>
                <w:t xml:space="preserve"> for 18-</w:t>
              </w:r>
            </w:hyperlink>
            <w:r w:rsidR="00212E43">
              <w:rPr>
                <w:color w:val="0000FF"/>
                <w:spacing w:val="-59"/>
              </w:rPr>
              <w:t xml:space="preserve"> </w:t>
            </w:r>
            <w:hyperlink r:id="rId76">
              <w:r w:rsidR="00212E43">
                <w:rPr>
                  <w:color w:val="0000FF"/>
                  <w:u w:val="single" w:color="0000FF"/>
                </w:rPr>
                <w:t>24</w:t>
              </w:r>
              <w:r w:rsidR="00212E43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212E43">
                <w:rPr>
                  <w:color w:val="0000FF"/>
                  <w:u w:val="single" w:color="0000FF"/>
                </w:rPr>
                <w:t>year</w:t>
              </w:r>
              <w:r w:rsidR="00212E43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proofErr w:type="spellStart"/>
              <w:r w:rsidR="00212E43">
                <w:rPr>
                  <w:color w:val="0000FF"/>
                  <w:u w:val="single" w:color="0000FF"/>
                </w:rPr>
                <w:t>olds</w:t>
              </w:r>
              <w:proofErr w:type="spellEnd"/>
              <w:r w:rsidR="00212E43">
                <w:rPr>
                  <w:color w:val="0000FF"/>
                  <w:u w:val="single" w:color="0000FF"/>
                </w:rPr>
                <w:t xml:space="preserve"> |</w:t>
              </w:r>
            </w:hyperlink>
            <w:r w:rsidR="00212E43">
              <w:rPr>
                <w:color w:val="0000FF"/>
                <w:spacing w:val="1"/>
              </w:rPr>
              <w:t xml:space="preserve"> </w:t>
            </w:r>
            <w:hyperlink r:id="rId77">
              <w:proofErr w:type="spellStart"/>
              <w:r w:rsidR="00212E43">
                <w:rPr>
                  <w:color w:val="0000FF"/>
                  <w:u w:val="single" w:color="0000FF"/>
                </w:rPr>
                <w:t>CommunityNI</w:t>
              </w:r>
              <w:proofErr w:type="spellEnd"/>
            </w:hyperlink>
          </w:p>
        </w:tc>
        <w:tc>
          <w:tcPr>
            <w:tcW w:w="4083" w:type="dxa"/>
          </w:tcPr>
          <w:p w14:paraId="1CDD11C8" w14:textId="77777777" w:rsidR="006D2249" w:rsidRDefault="00212E43">
            <w:pPr>
              <w:pStyle w:val="TableParagraph"/>
              <w:ind w:left="108"/>
            </w:pPr>
            <w:r>
              <w:t>Springboard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Limited</w:t>
            </w:r>
          </w:p>
        </w:tc>
      </w:tr>
    </w:tbl>
    <w:p w14:paraId="60645A8D" w14:textId="77777777" w:rsidR="000C224D" w:rsidRDefault="000C224D"/>
    <w:sectPr w:rsidR="000C224D">
      <w:pgSz w:w="16840" w:h="11910" w:orient="landscape"/>
      <w:pgMar w:top="960" w:right="0" w:bottom="940" w:left="760" w:header="751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16D9" w14:textId="77777777" w:rsidR="00926ECD" w:rsidRDefault="00926ECD">
      <w:r>
        <w:separator/>
      </w:r>
    </w:p>
  </w:endnote>
  <w:endnote w:type="continuationSeparator" w:id="0">
    <w:p w14:paraId="1833ED66" w14:textId="77777777" w:rsidR="00926ECD" w:rsidRDefault="009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1BE5" w14:textId="2FE7D4AD" w:rsidR="006D2249" w:rsidRDefault="00212E43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14371B95" wp14:editId="6AB24050">
              <wp:simplePos x="0" y="0"/>
              <wp:positionH relativeFrom="page">
                <wp:posOffset>2543175</wp:posOffset>
              </wp:positionH>
              <wp:positionV relativeFrom="page">
                <wp:posOffset>6943725</wp:posOffset>
              </wp:positionV>
              <wp:extent cx="6038850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575B8" w14:textId="1B23ED55" w:rsidR="006D2249" w:rsidRDefault="00212E4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Funded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skills programmes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Council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4467E6">
                            <w:t>(November</w:t>
                          </w:r>
                          <w:r>
                            <w:t xml:space="preserve"> 2024)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71B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0.25pt;margin-top:546.75pt;width:475.5pt;height:16.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V4rw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" filled="f" stroked="f">
              <v:textbox inset="0,0,0,0">
                <w:txbxContent>
                  <w:p w14:paraId="5DA575B8" w14:textId="1B23ED55" w:rsidR="006D2249" w:rsidRDefault="00212E43">
                    <w:pPr>
                      <w:pStyle w:val="BodyText"/>
                      <w:spacing w:before="13"/>
                      <w:ind w:left="20"/>
                    </w:pPr>
                    <w:r>
                      <w:t>Funded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employment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skills programmes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Council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4467E6">
                      <w:t>(November</w:t>
                    </w:r>
                    <w:r>
                      <w:t xml:space="preserve"> 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A28B5" w14:textId="77777777" w:rsidR="00926ECD" w:rsidRDefault="00926ECD">
      <w:r>
        <w:separator/>
      </w:r>
    </w:p>
  </w:footnote>
  <w:footnote w:type="continuationSeparator" w:id="0">
    <w:p w14:paraId="46458FA5" w14:textId="77777777" w:rsidR="00926ECD" w:rsidRDefault="0092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07B5" w14:textId="243BC7B8" w:rsidR="006D2249" w:rsidRDefault="00212E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61EB1FFD" wp14:editId="0E81CA55">
              <wp:simplePos x="0" y="0"/>
              <wp:positionH relativeFrom="page">
                <wp:posOffset>9671050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9E179" w14:textId="77777777" w:rsidR="006D2249" w:rsidRDefault="00212E43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B1F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1.5pt;margin-top:36.55pt;width:11.6pt;height:13.0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mR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" filled="f" stroked="f">
              <v:textbox inset="0,0,0,0">
                <w:txbxContent>
                  <w:p w14:paraId="2129E179" w14:textId="77777777" w:rsidR="006D2249" w:rsidRDefault="00212E43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949"/>
    <w:multiLevelType w:val="hybridMultilevel"/>
    <w:tmpl w:val="BFE8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CD4"/>
    <w:multiLevelType w:val="hybridMultilevel"/>
    <w:tmpl w:val="C0EA7E5E"/>
    <w:lvl w:ilvl="0" w:tplc="60B0D9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EA5628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2" w:tplc="A350CADA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3" w:tplc="A4082E64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0D18B96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5" w:tplc="05D0572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6AEC7EF6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7" w:tplc="37C009F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8" w:tplc="1EAAC614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C29E3"/>
    <w:multiLevelType w:val="hybridMultilevel"/>
    <w:tmpl w:val="5064A672"/>
    <w:lvl w:ilvl="0" w:tplc="000C4E5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246B4A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500AE844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3" w:tplc="048CB136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4" w:tplc="EA6A8A90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33D611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6" w:tplc="F098C11C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7" w:tplc="D13C774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8" w:tplc="4718B88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5441E6"/>
    <w:multiLevelType w:val="hybridMultilevel"/>
    <w:tmpl w:val="CA26B932"/>
    <w:lvl w:ilvl="0" w:tplc="4DCAD812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6A9030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F7CC0728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3" w:tplc="0924FCEA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38DE1E8A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5" w:tplc="0914B928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6" w:tplc="D67C031C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7" w:tplc="A1E8DCB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746CB698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2F5C2C"/>
    <w:multiLevelType w:val="hybridMultilevel"/>
    <w:tmpl w:val="794264E4"/>
    <w:lvl w:ilvl="0" w:tplc="E81633E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12F180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6B1681F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681A157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4F0E4C2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8B34B5C4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6" w:tplc="B23E9F24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7" w:tplc="B2DC21F6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8" w:tplc="248452A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141FA8"/>
    <w:multiLevelType w:val="hybridMultilevel"/>
    <w:tmpl w:val="43E4D904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271C2016"/>
    <w:multiLevelType w:val="hybridMultilevel"/>
    <w:tmpl w:val="524E00AE"/>
    <w:lvl w:ilvl="0" w:tplc="860AB43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0C5542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50869528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3" w:tplc="8C64810A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4" w:tplc="D86C38EC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29284AC6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6" w:tplc="0A9EC9B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7" w:tplc="7786AE9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8" w:tplc="58F0753A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6B4212"/>
    <w:multiLevelType w:val="hybridMultilevel"/>
    <w:tmpl w:val="D2ACCAA0"/>
    <w:lvl w:ilvl="0" w:tplc="19F0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2ABC3C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2" w:tplc="03785DCE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3" w:tplc="0FDE1236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14D0F3C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5" w:tplc="D1983C6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038C67F2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7" w:tplc="0AB65AD2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8" w:tplc="C31EFCDC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6F7B21"/>
    <w:multiLevelType w:val="hybridMultilevel"/>
    <w:tmpl w:val="0B6A4482"/>
    <w:lvl w:ilvl="0" w:tplc="C00E7122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129DDE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DC5661BC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3" w:tplc="CD5008F6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2990DBCA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5" w:tplc="9022F124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6" w:tplc="93AA646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7" w:tplc="39BA1C0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66680AC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FB056B"/>
    <w:multiLevelType w:val="hybridMultilevel"/>
    <w:tmpl w:val="0E9E177E"/>
    <w:lvl w:ilvl="0" w:tplc="B07C251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DAA26E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2" w:tplc="DAEAE19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3" w:tplc="56F2DE9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88C8E266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5" w:tplc="256CF2C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6B8088D6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7" w:tplc="092E9FB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A92A257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6481D"/>
    <w:multiLevelType w:val="hybridMultilevel"/>
    <w:tmpl w:val="9AAEA074"/>
    <w:lvl w:ilvl="0" w:tplc="F850C2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020D7A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18840732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3" w:tplc="4A5868C4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4" w:tplc="C0562D5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5" w:tplc="096254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6" w:tplc="55CE421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7" w:tplc="F54CEF2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8" w:tplc="40CE6AC8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51912BA"/>
    <w:multiLevelType w:val="hybridMultilevel"/>
    <w:tmpl w:val="462C8CEA"/>
    <w:lvl w:ilvl="0" w:tplc="66C64B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2A602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5CE4F8E8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3" w:tplc="A08E006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4" w:tplc="5A2E053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5" w:tplc="BA40E33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6" w:tplc="2A16F014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7" w:tplc="DEE8288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8" w:tplc="5B42565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E76EAB"/>
    <w:multiLevelType w:val="multilevel"/>
    <w:tmpl w:val="D6FC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16183"/>
    <w:multiLevelType w:val="hybridMultilevel"/>
    <w:tmpl w:val="2FFEB094"/>
    <w:lvl w:ilvl="0" w:tplc="88EA0DD6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30E9F4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C34252EE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3" w:tplc="E8E08BBA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00644292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5" w:tplc="5C0A402A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6" w:tplc="DD8A94F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7" w:tplc="19C6406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2DA21D58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7E4453F"/>
    <w:multiLevelType w:val="hybridMultilevel"/>
    <w:tmpl w:val="7946EB26"/>
    <w:lvl w:ilvl="0" w:tplc="A01015A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8E6458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1C845C74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3" w:tplc="6AD03CA0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4" w:tplc="40D0FAB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5" w:tplc="05283336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6" w:tplc="05F2751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7" w:tplc="53787A2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8" w:tplc="ACA60AD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8FA5A97"/>
    <w:multiLevelType w:val="hybridMultilevel"/>
    <w:tmpl w:val="177A29E0"/>
    <w:lvl w:ilvl="0" w:tplc="E6249D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EC0C1E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2" w:tplc="3A949E8A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3" w:tplc="B9860268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8F2CF1F6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5" w:tplc="0494E78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E7B46542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7" w:tplc="041AA6F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8" w:tplc="7832A5EA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AE9061B"/>
    <w:multiLevelType w:val="hybridMultilevel"/>
    <w:tmpl w:val="B0D43DEA"/>
    <w:lvl w:ilvl="0" w:tplc="CDA85B7C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BCE622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4E405516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3" w:tplc="B85AD82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C94AAA7C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5" w:tplc="0A5232EE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6" w:tplc="2DAA3CD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7" w:tplc="E77894B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B57A788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718701C"/>
    <w:multiLevelType w:val="hybridMultilevel"/>
    <w:tmpl w:val="7118249A"/>
    <w:lvl w:ilvl="0" w:tplc="9A449CC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color w:val="1C1C1C"/>
        <w:w w:val="99"/>
        <w:sz w:val="20"/>
        <w:szCs w:val="20"/>
        <w:lang w:val="en-US" w:eastAsia="en-US" w:bidi="ar-SA"/>
      </w:rPr>
    </w:lvl>
    <w:lvl w:ilvl="1" w:tplc="2D241194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9A1A591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1D105606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7696F7A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4BA6ADEC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6" w:tplc="D43C988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7" w:tplc="B6E0248A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8" w:tplc="2F4E50E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33D78C8"/>
    <w:multiLevelType w:val="hybridMultilevel"/>
    <w:tmpl w:val="A7AE4290"/>
    <w:lvl w:ilvl="0" w:tplc="FC2EF68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A4EDAC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2" w:tplc="9E9677BC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3" w:tplc="EA0EB9B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448C0810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5" w:tplc="BDB8AE9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3BB28374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7" w:tplc="A0A0CB8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945887C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6C1498C"/>
    <w:multiLevelType w:val="hybridMultilevel"/>
    <w:tmpl w:val="8B886058"/>
    <w:lvl w:ilvl="0" w:tplc="972CF83A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D09EA6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B3400F42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3" w:tplc="ADB81E84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2F0403A4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5" w:tplc="E5EE6A2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6" w:tplc="00864BBC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7" w:tplc="DE2A9E3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5CC8DD6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A4237D5"/>
    <w:multiLevelType w:val="hybridMultilevel"/>
    <w:tmpl w:val="245C1EA4"/>
    <w:lvl w:ilvl="0" w:tplc="F63C131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A4CDE4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4D4A6F90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3" w:tplc="87541974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4" w:tplc="C546A33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5" w:tplc="301E4E20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6" w:tplc="8A80F65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7" w:tplc="0C649E7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8" w:tplc="E1BECB0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3C525F1"/>
    <w:multiLevelType w:val="hybridMultilevel"/>
    <w:tmpl w:val="9156199C"/>
    <w:lvl w:ilvl="0" w:tplc="F0BCE14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26EAE2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7EE8F786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3" w:tplc="6282945A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4" w:tplc="D73E13B0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869C9576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6" w:tplc="3BEEAB2E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7" w:tplc="8E5E0F68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8" w:tplc="83E69F5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9A33E5D"/>
    <w:multiLevelType w:val="hybridMultilevel"/>
    <w:tmpl w:val="8CB6C128"/>
    <w:lvl w:ilvl="0" w:tplc="BC4AFA5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212CA0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D5E2D304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3" w:tplc="ECD8997A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4" w:tplc="5A96A78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5" w:tplc="8CF8A610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6" w:tplc="5E8442E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7" w:tplc="891A4EC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8" w:tplc="51D6F53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C356372"/>
    <w:multiLevelType w:val="hybridMultilevel"/>
    <w:tmpl w:val="AD7A9036"/>
    <w:lvl w:ilvl="0" w:tplc="0484A518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822C19A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C804DEF0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3" w:tplc="4EAA6518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4" w:tplc="B3D479C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5" w:tplc="9E1E9124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6" w:tplc="84E6013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7" w:tplc="4FDC075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8" w:tplc="341C916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4"/>
  </w:num>
  <w:num w:numId="5">
    <w:abstractNumId w:val="11"/>
  </w:num>
  <w:num w:numId="6">
    <w:abstractNumId w:val="18"/>
  </w:num>
  <w:num w:numId="7">
    <w:abstractNumId w:val="22"/>
  </w:num>
  <w:num w:numId="8">
    <w:abstractNumId w:val="20"/>
  </w:num>
  <w:num w:numId="9">
    <w:abstractNumId w:val="15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21"/>
  </w:num>
  <w:num w:numId="15">
    <w:abstractNumId w:val="13"/>
  </w:num>
  <w:num w:numId="16">
    <w:abstractNumId w:val="19"/>
  </w:num>
  <w:num w:numId="17">
    <w:abstractNumId w:val="16"/>
  </w:num>
  <w:num w:numId="18">
    <w:abstractNumId w:val="17"/>
  </w:num>
  <w:num w:numId="19">
    <w:abstractNumId w:val="3"/>
  </w:num>
  <w:num w:numId="20">
    <w:abstractNumId w:val="4"/>
  </w:num>
  <w:num w:numId="21">
    <w:abstractNumId w:val="8"/>
  </w:num>
  <w:num w:numId="22">
    <w:abstractNumId w:val="12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49"/>
    <w:rsid w:val="000A026B"/>
    <w:rsid w:val="000C224D"/>
    <w:rsid w:val="00212E43"/>
    <w:rsid w:val="00264807"/>
    <w:rsid w:val="00297A81"/>
    <w:rsid w:val="00336CFC"/>
    <w:rsid w:val="004467E6"/>
    <w:rsid w:val="004C6EB4"/>
    <w:rsid w:val="005A2252"/>
    <w:rsid w:val="006D2249"/>
    <w:rsid w:val="00766754"/>
    <w:rsid w:val="00926ECD"/>
    <w:rsid w:val="00A82CE6"/>
    <w:rsid w:val="00BA79C3"/>
    <w:rsid w:val="00FB63F3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EC3DB"/>
  <w15:docId w15:val="{D2EAEF2A-DA43-4775-978E-6BDA7B6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477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FB63F3"/>
    <w:pPr>
      <w:widowControl/>
      <w:adjustRightInd w:val="0"/>
    </w:pPr>
    <w:rPr>
      <w:rFonts w:ascii="FS Me" w:hAnsi="FS Me" w:cs="FS Me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FB63F3"/>
    <w:rPr>
      <w:rFonts w:cs="FS Me"/>
      <w:color w:val="000000"/>
      <w:sz w:val="156"/>
      <w:szCs w:val="156"/>
    </w:rPr>
  </w:style>
  <w:style w:type="paragraph" w:styleId="NormalWeb">
    <w:name w:val="Normal (Web)"/>
    <w:basedOn w:val="Normal"/>
    <w:uiPriority w:val="99"/>
    <w:semiHidden/>
    <w:unhideWhenUsed/>
    <w:rsid w:val="000A02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A0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C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A7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C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sabilityaction.org/support-in-work" TargetMode="External"/><Relationship Id="rId18" Type="http://schemas.openxmlformats.org/officeDocument/2006/relationships/hyperlink" Target="https://www.usel.co.uk/workable" TargetMode="External"/><Relationship Id="rId26" Type="http://schemas.openxmlformats.org/officeDocument/2006/relationships/hyperlink" Target="https://www.nidirect.gov.uk/contacts/jobs-and-benefits-offices" TargetMode="External"/><Relationship Id="rId39" Type="http://schemas.openxmlformats.org/officeDocument/2006/relationships/hyperlink" Target="https://www.nidirect.gov.uk/articles/essential-skills" TargetMode="External"/><Relationship Id="rId21" Type="http://schemas.openxmlformats.org/officeDocument/2006/relationships/hyperlink" Target="https://www.nidirect.gov.uk/articles/access-work-practical-help-work" TargetMode="External"/><Relationship Id="rId34" Type="http://schemas.openxmlformats.org/officeDocument/2006/relationships/hyperlink" Target="https://www.nidirect.gov.uk/skillup" TargetMode="External"/><Relationship Id="rId42" Type="http://schemas.openxmlformats.org/officeDocument/2006/relationships/hyperlink" Target="https://www.nidirect.gov.uk/contacts/local-councils-in-northern-ireland" TargetMode="External"/><Relationship Id="rId47" Type="http://schemas.openxmlformats.org/officeDocument/2006/relationships/hyperlink" Target="https://www.nidirect.gov.uk/articles/universities-and-colleges-northern-ireland" TargetMode="External"/><Relationship Id="rId50" Type="http://schemas.openxmlformats.org/officeDocument/2006/relationships/hyperlink" Target="https://www.nidirect.gov.uk/articles/english-speakers-other-languages-esol" TargetMode="External"/><Relationship Id="rId55" Type="http://schemas.openxmlformats.org/officeDocument/2006/relationships/hyperlink" Target="https://www.nidirect.gov.uk/articles/english-speakers-other-languages-esol" TargetMode="External"/><Relationship Id="rId63" Type="http://schemas.openxmlformats.org/officeDocument/2006/relationships/hyperlink" Target="https://www.nidirect.gov.uk/articles/jobseekers-allowance" TargetMode="External"/><Relationship Id="rId68" Type="http://schemas.openxmlformats.org/officeDocument/2006/relationships/hyperlink" Target="mailto:WorkExperience@communities-ni.gov.uk" TargetMode="External"/><Relationship Id="rId76" Type="http://schemas.openxmlformats.org/officeDocument/2006/relationships/hyperlink" Target="https://www.communityni.org/opportunity/free-employability-programme-18-24-year-olds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www.nidirect.gov.uk/work-experience-program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el.co.uk/workable" TargetMode="External"/><Relationship Id="rId29" Type="http://schemas.openxmlformats.org/officeDocument/2006/relationships/hyperlink" Target="https://www.nidirect.gov.uk/articles/step-person-centred-skills-project" TargetMode="External"/><Relationship Id="rId11" Type="http://schemas.openxmlformats.org/officeDocument/2006/relationships/hyperlink" Target="https://www.disabilityaction.org/support-in-work" TargetMode="External"/><Relationship Id="rId24" Type="http://schemas.openxmlformats.org/officeDocument/2006/relationships/hyperlink" Target="mailto:HealthandWorkSupportCo-ordination@communities-ni.gov.uk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www.nidirect.gov.uk/articles/condition-management-programme" TargetMode="External"/><Relationship Id="rId40" Type="http://schemas.openxmlformats.org/officeDocument/2006/relationships/hyperlink" Target="https://www.nidirect.gov.uk/articles/essential-skills" TargetMode="External"/><Relationship Id="rId45" Type="http://schemas.openxmlformats.org/officeDocument/2006/relationships/hyperlink" Target="https://www.nidirect.gov.uk/articles/universities-and-colleges-northern-ireland" TargetMode="External"/><Relationship Id="rId53" Type="http://schemas.openxmlformats.org/officeDocument/2006/relationships/hyperlink" Target="https://www.nidirect.gov.uk/articles/english-speakers-other-languages-esol" TargetMode="External"/><Relationship Id="rId58" Type="http://schemas.openxmlformats.org/officeDocument/2006/relationships/hyperlink" Target="https://www.nidirect.gov.uk/articles/assured-skills-academies" TargetMode="External"/><Relationship Id="rId66" Type="http://schemas.openxmlformats.org/officeDocument/2006/relationships/hyperlink" Target="https://www.nidirect.gov.uk/work-experience-programme" TargetMode="External"/><Relationship Id="rId74" Type="http://schemas.openxmlformats.org/officeDocument/2006/relationships/hyperlink" Target="https://www.communityni.org/opportunity/free-employability-programme-18-24-year-olds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nidirect.gov.uk/universal-credit" TargetMode="External"/><Relationship Id="rId10" Type="http://schemas.openxmlformats.org/officeDocument/2006/relationships/hyperlink" Target="https://www.nidirect.gov.uk/articles/workable-ni" TargetMode="External"/><Relationship Id="rId19" Type="http://schemas.openxmlformats.org/officeDocument/2006/relationships/hyperlink" Target="https://www.usel.co.uk/workable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www.nidirect.gov.uk/contacts/local-councils-in-northern-ireland" TargetMode="External"/><Relationship Id="rId52" Type="http://schemas.openxmlformats.org/officeDocument/2006/relationships/hyperlink" Target="https://www.nidirect.gov.uk/articles/english-speakers-other-languages-esol" TargetMode="External"/><Relationship Id="rId60" Type="http://schemas.openxmlformats.org/officeDocument/2006/relationships/hyperlink" Target="https://www.nidirect.gov.uk/universal-credit" TargetMode="External"/><Relationship Id="rId65" Type="http://schemas.openxmlformats.org/officeDocument/2006/relationships/hyperlink" Target="https://www.nidirect.gov.uk/work-experience-programme" TargetMode="External"/><Relationship Id="rId73" Type="http://schemas.openxmlformats.org/officeDocument/2006/relationships/hyperlink" Target="mailto:WorkExperience@communities-ni.gov.uk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direct.gov.uk/articles/workable-ni" TargetMode="External"/><Relationship Id="rId14" Type="http://schemas.openxmlformats.org/officeDocument/2006/relationships/hyperlink" Target="https://www.sesni.org.uk/" TargetMode="External"/><Relationship Id="rId22" Type="http://schemas.openxmlformats.org/officeDocument/2006/relationships/hyperlink" Target="https://www.nidirect.gov.uk/articles/access-work-practical-help-work" TargetMode="External"/><Relationship Id="rId27" Type="http://schemas.openxmlformats.org/officeDocument/2006/relationships/hyperlink" Target="https://www.nidirect.gov.uk/articles/step-person-centred-skills-project" TargetMode="External"/><Relationship Id="rId30" Type="http://schemas.openxmlformats.org/officeDocument/2006/relationships/hyperlink" Target="https://www.nidirect.gov.uk/articles/step-person-centred-skills-project" TargetMode="External"/><Relationship Id="rId35" Type="http://schemas.openxmlformats.org/officeDocument/2006/relationships/hyperlink" Target="https://www.nidirect.gov.uk/skillup" TargetMode="External"/><Relationship Id="rId43" Type="http://schemas.openxmlformats.org/officeDocument/2006/relationships/hyperlink" Target="https://www.nidirect.gov.uk/contacts/local-councils-in-northern-ireland" TargetMode="External"/><Relationship Id="rId48" Type="http://schemas.openxmlformats.org/officeDocument/2006/relationships/hyperlink" Target="https://www.nidirect.gov.uk/articles/universities-and-colleges-northern-ireland" TargetMode="External"/><Relationship Id="rId56" Type="http://schemas.openxmlformats.org/officeDocument/2006/relationships/hyperlink" Target="https://esolwebapp.azurewebsites.net/" TargetMode="External"/><Relationship Id="rId64" Type="http://schemas.openxmlformats.org/officeDocument/2006/relationships/hyperlink" Target="https://www.nidirect.gov.uk/work-experience-programme" TargetMode="External"/><Relationship Id="rId69" Type="http://schemas.openxmlformats.org/officeDocument/2006/relationships/hyperlink" Target="https://www.nidirect.gov.uk/work-experience-programme" TargetMode="External"/><Relationship Id="rId77" Type="http://schemas.openxmlformats.org/officeDocument/2006/relationships/hyperlink" Target="https://www.communityni.org/opportunity/free-employability-programme-18-24-year-olds" TargetMode="External"/><Relationship Id="rId8" Type="http://schemas.openxmlformats.org/officeDocument/2006/relationships/image" Target="media/image2.jpg"/><Relationship Id="rId51" Type="http://schemas.openxmlformats.org/officeDocument/2006/relationships/hyperlink" Target="https://www.nidirect.gov.uk/articles/english-speakers-other-languages-esol" TargetMode="External"/><Relationship Id="rId72" Type="http://schemas.openxmlformats.org/officeDocument/2006/relationships/hyperlink" Target="mailto:WorkExperience@communities-ni.gov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isabilityaction.org/support-in-work" TargetMode="External"/><Relationship Id="rId17" Type="http://schemas.openxmlformats.org/officeDocument/2006/relationships/hyperlink" Target="https://www.usel.co.uk/workable" TargetMode="External"/><Relationship Id="rId25" Type="http://schemas.openxmlformats.org/officeDocument/2006/relationships/hyperlink" Target="mailto:HealthandWorkSupportCo-ordination@communities-ni.gov.uk" TargetMode="External"/><Relationship Id="rId33" Type="http://schemas.openxmlformats.org/officeDocument/2006/relationships/hyperlink" Target="https://www.nidirect.gov.uk/skillup" TargetMode="External"/><Relationship Id="rId38" Type="http://schemas.openxmlformats.org/officeDocument/2006/relationships/hyperlink" Target="https://www.nidirect.gov.uk/contacts/jobs-and-benefits-offices" TargetMode="External"/><Relationship Id="rId46" Type="http://schemas.openxmlformats.org/officeDocument/2006/relationships/hyperlink" Target="https://www.nidirect.gov.uk/articles/universities-and-colleges-northern-ireland" TargetMode="External"/><Relationship Id="rId59" Type="http://schemas.openxmlformats.org/officeDocument/2006/relationships/hyperlink" Target="https://www.nidirect.gov.uk/articles/assured-skills-academies" TargetMode="External"/><Relationship Id="rId67" Type="http://schemas.openxmlformats.org/officeDocument/2006/relationships/hyperlink" Target="mailto:WorkExperience@communities-ni.gov.uk" TargetMode="External"/><Relationship Id="rId20" Type="http://schemas.openxmlformats.org/officeDocument/2006/relationships/hyperlink" Target="https://www.nidirect.gov.uk/articles/access-work-practical-help-work" TargetMode="External"/><Relationship Id="rId41" Type="http://schemas.openxmlformats.org/officeDocument/2006/relationships/hyperlink" Target="https://www.nidirect.gov.uk/contacts/local-councils-in-northern-ireland" TargetMode="External"/><Relationship Id="rId54" Type="http://schemas.openxmlformats.org/officeDocument/2006/relationships/hyperlink" Target="https://www.nidirect.gov.uk/articles/english-speakers-other-languages-esol" TargetMode="External"/><Relationship Id="rId62" Type="http://schemas.openxmlformats.org/officeDocument/2006/relationships/hyperlink" Target="https://www.nidirect.gov.uk/articles/jobseekers-allowance" TargetMode="External"/><Relationship Id="rId70" Type="http://schemas.openxmlformats.org/officeDocument/2006/relationships/hyperlink" Target="https://www.nidirect.gov.uk/work-experience-programme" TargetMode="External"/><Relationship Id="rId75" Type="http://schemas.openxmlformats.org/officeDocument/2006/relationships/hyperlink" Target="https://www.communityni.org/opportunity/free-employability-programme-18-24-year-ol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esni.org.uk/" TargetMode="External"/><Relationship Id="rId23" Type="http://schemas.openxmlformats.org/officeDocument/2006/relationships/hyperlink" Target="mailto:HealthandWorkSupportCo-ordination@communities-ni.gov.uk" TargetMode="External"/><Relationship Id="rId28" Type="http://schemas.openxmlformats.org/officeDocument/2006/relationships/hyperlink" Target="https://www.nidirect.gov.uk/articles/step-person-centred-skills-project" TargetMode="External"/><Relationship Id="rId36" Type="http://schemas.openxmlformats.org/officeDocument/2006/relationships/hyperlink" Target="https://www.nidirect.gov.uk/skillup" TargetMode="External"/><Relationship Id="rId49" Type="http://schemas.openxmlformats.org/officeDocument/2006/relationships/hyperlink" Target="https://www.nidirect.gov.uk/articles/universities-and-colleges-northern-ireland" TargetMode="External"/><Relationship Id="rId57" Type="http://schemas.openxmlformats.org/officeDocument/2006/relationships/hyperlink" Target="https://www.nidirect.gov.uk/articles/assured-skills-academ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Funded employment support programmes</vt:lpstr>
      <vt:lpstr>Essential and functional skills programmes</vt:lpstr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Foster</dc:creator>
  <cp:keywords/>
  <dc:description/>
  <cp:lastModifiedBy>David Hamilton</cp:lastModifiedBy>
  <cp:revision>2</cp:revision>
  <dcterms:created xsi:type="dcterms:W3CDTF">2024-11-22T08:15:00Z</dcterms:created>
  <dcterms:modified xsi:type="dcterms:W3CDTF">2024-11-22T08:15:00Z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